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C998C" w14:textId="77777777" w:rsidR="00E20CAA" w:rsidRDefault="00113EC5" w:rsidP="009B14D1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noProof/>
          <w:color w:val="623B2A"/>
          <w:sz w:val="24"/>
          <w:szCs w:val="24"/>
          <w:lang w:eastAsia="ru-RU"/>
        </w:rPr>
        <w:object w:dxaOrig="1440" w:dyaOrig="1440" w14:anchorId="62327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0.65pt;margin-top:-14.7pt;width:124pt;height:107.8pt;z-index:-251657728;mso-position-horizontal-relative:text;mso-position-vertical-relative:text;mso-width-relative:page;mso-height-relative:page" filled="t">
            <v:imagedata r:id="rId8" o:title=""/>
            <o:lock v:ext="edit" aspectratio="f"/>
          </v:shape>
          <o:OLEObject Type="Embed" ProgID="StaticMetafile" ShapeID="_x0000_s1026" DrawAspect="Content" ObjectID="_1694509147" r:id="rId9"/>
        </w:object>
      </w:r>
    </w:p>
    <w:p w14:paraId="41EB61E8" w14:textId="77777777" w:rsidR="00E20CAA" w:rsidRDefault="00E20CAA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E17D725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3A5ACC9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35E28F16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4F980067" w14:textId="77777777" w:rsidR="00E43C07" w:rsidRPr="00224727" w:rsidRDefault="00E43C07" w:rsidP="00E43C07">
      <w:pPr>
        <w:rPr>
          <w:rFonts w:ascii="Arial" w:hAnsi="Arial" w:cs="Arial"/>
          <w:color w:val="623B2A"/>
          <w:sz w:val="40"/>
          <w:szCs w:val="40"/>
        </w:rPr>
      </w:pPr>
    </w:p>
    <w:p w14:paraId="15545F37" w14:textId="2F5A42DF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КАЗ</w:t>
      </w:r>
      <w:r w:rsidR="00224727" w:rsidRPr="00224727">
        <w:rPr>
          <w:rFonts w:ascii="Century Gothic" w:hAnsi="Century Gothic" w:cs="Arial"/>
          <w:b/>
          <w:color w:val="623B2A"/>
          <w:sz w:val="40"/>
          <w:szCs w:val="40"/>
        </w:rPr>
        <w:t>Е</w:t>
      </w: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ННОЕ УЧРЕЖДЕНИЕ</w:t>
      </w:r>
    </w:p>
    <w:p w14:paraId="60D574C1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НЕНЕЦКОГО АВТОНОМНОГО ОКРУГА</w:t>
      </w:r>
    </w:p>
    <w:p w14:paraId="77ECFDA8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«МНОГОФУНКЦИОНАЛЬНЫЙ ЦЕНТР ПРЕДОСТАВЛЕНИЯ</w:t>
      </w:r>
    </w:p>
    <w:p w14:paraId="59CC054C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ГОСУДАРСТВЕННЫХ И МУНИЦИПАЛЬНЫХ УСЛУГ»</w:t>
      </w:r>
    </w:p>
    <w:p w14:paraId="02F42AC6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</w:p>
    <w:p w14:paraId="6C19B290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0E426D7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Cs w:val="28"/>
        </w:rPr>
      </w:pPr>
    </w:p>
    <w:p w14:paraId="3BB2DF7F" w14:textId="277C536F" w:rsidR="00E43C07" w:rsidRPr="00224727" w:rsidRDefault="00E43C07" w:rsidP="008A0D6E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  <w:r w:rsidRPr="00224727">
        <w:rPr>
          <w:rFonts w:ascii="Century Gothic" w:hAnsi="Century Gothic" w:cs="Arial"/>
          <w:b/>
          <w:color w:val="623B2A"/>
          <w:sz w:val="32"/>
          <w:szCs w:val="32"/>
        </w:rPr>
        <w:t>Перечень государственных и муниципальных услуг, предоставление которых осуществляется по принципу</w:t>
      </w:r>
      <w:r w:rsidR="008A0D6E" w:rsidRPr="00224727">
        <w:rPr>
          <w:rFonts w:ascii="Century Gothic" w:hAnsi="Century Gothic" w:cs="Arial"/>
          <w:b/>
          <w:color w:val="623B2A"/>
          <w:sz w:val="32"/>
          <w:szCs w:val="32"/>
        </w:rPr>
        <w:t xml:space="preserve"> </w:t>
      </w:r>
      <w:r w:rsidRPr="00224727">
        <w:rPr>
          <w:rFonts w:ascii="Century Gothic" w:hAnsi="Century Gothic" w:cs="Arial"/>
          <w:b/>
          <w:color w:val="623B2A"/>
          <w:sz w:val="32"/>
          <w:szCs w:val="32"/>
        </w:rPr>
        <w:t>«одного окна»</w:t>
      </w:r>
    </w:p>
    <w:p w14:paraId="5834D95C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7E839089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184CCA1D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F27534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4872E5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109D9BD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F2CD3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AB6F77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83F8E3B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94041A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12383CE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A842B0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B73D0C2" w14:textId="77777777" w:rsidR="008A0D6E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BF49A9A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DBF224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DE53402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D08FDF9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D044413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F0FD61C" w14:textId="77777777" w:rsidR="00224727" w:rsidRP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51C902C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3D3BED4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D4C9280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 xml:space="preserve">Ненецкий автономный округ </w:t>
      </w:r>
    </w:p>
    <w:p w14:paraId="6D9CF6EA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>г. Нарьян-Мар</w:t>
      </w:r>
    </w:p>
    <w:p w14:paraId="39B9549C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15EFCA34" w14:textId="77777777" w:rsidR="00E43C07" w:rsidRDefault="007A1A10" w:rsidP="00E43C07">
      <w:pPr>
        <w:rPr>
          <w:rFonts w:ascii="Arial" w:hAnsi="Arial" w:cs="Arial"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07D5B4" wp14:editId="589E422A">
                <wp:simplePos x="0" y="0"/>
                <wp:positionH relativeFrom="column">
                  <wp:posOffset>-288290</wp:posOffset>
                </wp:positionH>
                <wp:positionV relativeFrom="paragraph">
                  <wp:posOffset>283650</wp:posOffset>
                </wp:positionV>
                <wp:extent cx="7273601" cy="91738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DBFD" id="Прямоугольник 1" o:spid="_x0000_s1026" style="position:absolute;margin-left:-22.7pt;margin-top:22.35pt;width:572.7pt;height: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" fillcolor="red" strokecolor="#823b0b [1605]" strokeweight="1pt"/>
            </w:pict>
          </mc:Fallback>
        </mc:AlternateContent>
      </w:r>
    </w:p>
    <w:p w14:paraId="3D2C2BCA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>I. Государственные услуги, предоставляемые федеральными органами исполнительной власти, органами государственных внебюджетных фондов.</w:t>
      </w:r>
    </w:p>
    <w:p w14:paraId="6298CA35" w14:textId="77777777" w:rsidR="00E20CAA" w:rsidRDefault="00E20CAA" w:rsidP="00E20CAA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481A659D" w14:textId="77777777" w:rsidR="00740497" w:rsidRPr="00FF3D81" w:rsidRDefault="00740497" w:rsidP="00E20CAA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1A924DB0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Управление Федеральной службы государственной регистрации, кадастра и картографии по Ненецкому автономному округу и Архангельской области</w:t>
      </w:r>
    </w:p>
    <w:p w14:paraId="79BB2B21" w14:textId="77777777" w:rsidR="00E20CAA" w:rsidRPr="00FF3D81" w:rsidRDefault="00E20CAA" w:rsidP="00E20CAA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3E104AE" w14:textId="50B590ED" w:rsidR="00E20CAA" w:rsidRDefault="00851DCD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</w:r>
      <w:r w:rsidR="00F60B17" w:rsidRPr="004F0863">
        <w:rPr>
          <w:rStyle w:val="af1"/>
          <w:rFonts w:ascii="Arial" w:hAnsi="Arial" w:cs="Arial"/>
          <w:b/>
          <w:color w:val="623B2A"/>
          <w:sz w:val="24"/>
          <w:szCs w:val="24"/>
        </w:rPr>
        <w:footnoteReference w:id="1"/>
      </w:r>
      <w:r w:rsidR="00E20CAA" w:rsidRPr="004F0863">
        <w:rPr>
          <w:rFonts w:ascii="Arial" w:hAnsi="Arial" w:cs="Arial"/>
          <w:color w:val="623B2A"/>
          <w:sz w:val="24"/>
          <w:szCs w:val="24"/>
        </w:rPr>
        <w:t>.</w:t>
      </w:r>
    </w:p>
    <w:p w14:paraId="2EF38C34" w14:textId="0A0DF0E9" w:rsidR="00851DCD" w:rsidRPr="006F11F5" w:rsidRDefault="00851DCD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предоставлению сведений, содержащихся в Едином государственном реестре недвижимости</w:t>
      </w:r>
      <w:r w:rsidR="0095721F" w:rsidRPr="004F0863">
        <w:rPr>
          <w:rStyle w:val="af1"/>
          <w:rFonts w:ascii="Arial" w:hAnsi="Arial" w:cs="Arial"/>
          <w:b/>
          <w:color w:val="623B2A"/>
          <w:sz w:val="24"/>
          <w:szCs w:val="24"/>
        </w:rPr>
        <w:footnoteReference w:id="2"/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A7D3285" w14:textId="77777777" w:rsidR="00E20CAA" w:rsidRPr="00FF3D81" w:rsidRDefault="00E20CAA" w:rsidP="00E20CAA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7BD07AFA" w14:textId="77777777" w:rsidR="00E20CAA" w:rsidRPr="00C72F08" w:rsidRDefault="00E20CAA" w:rsidP="006F11F5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Федеральной налоговой службы </w:t>
      </w:r>
    </w:p>
    <w:p w14:paraId="080ABAF1" w14:textId="77777777" w:rsidR="00E20CAA" w:rsidRPr="00C72F08" w:rsidRDefault="00E20CAA" w:rsidP="006F11F5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 и Архангельской области</w:t>
      </w:r>
    </w:p>
    <w:p w14:paraId="1EB2553E" w14:textId="77777777" w:rsidR="00E20CAA" w:rsidRPr="00C72F08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34EA0A" w14:textId="76C80320" w:rsidR="0081498F" w:rsidRPr="00AB5307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494D3C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DE7F62" w:rsidRPr="00AB5307">
        <w:rPr>
          <w:rFonts w:ascii="Arial" w:hAnsi="Arial" w:cs="Arial"/>
          <w:b/>
          <w:color w:val="623B2A"/>
          <w:sz w:val="24"/>
          <w:szCs w:val="24"/>
        </w:rPr>
        <w:t>.</w:t>
      </w:r>
    </w:p>
    <w:p w14:paraId="565FF10A" w14:textId="0B935792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заинтересованным лицам сведений, содержащихся в реестре дисквалифицированных лиц</w:t>
      </w:r>
      <w:r w:rsidR="00DE7F62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AB5307" w:rsidRPr="00AB5307">
        <w:rPr>
          <w:rFonts w:ascii="Arial" w:hAnsi="Arial" w:cs="Arial"/>
          <w:b/>
          <w:color w:val="623B2A"/>
          <w:sz w:val="24"/>
          <w:szCs w:val="24"/>
        </w:rPr>
        <w:t>.</w:t>
      </w:r>
    </w:p>
    <w:p w14:paraId="07FA288B" w14:textId="7E110DD1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  <w:r w:rsidR="00AB5307" w:rsidRPr="00AB5307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AB530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AB5307">
        <w:rPr>
          <w:rFonts w:ascii="Arial" w:hAnsi="Arial" w:cs="Arial"/>
          <w:color w:val="623B2A"/>
          <w:sz w:val="24"/>
          <w:szCs w:val="24"/>
        </w:rPr>
        <w:t>.</w:t>
      </w:r>
    </w:p>
    <w:p w14:paraId="3C360B4D" w14:textId="2C19D4D8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  <w:r w:rsidR="002D6BAE" w:rsidRPr="002D6BAE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2D6BAE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2D6BAE">
        <w:rPr>
          <w:rFonts w:ascii="Arial" w:hAnsi="Arial" w:cs="Arial"/>
          <w:color w:val="623B2A"/>
          <w:sz w:val="24"/>
          <w:szCs w:val="24"/>
        </w:rPr>
        <w:t>.</w:t>
      </w:r>
    </w:p>
    <w:p w14:paraId="7244E2DF" w14:textId="427ACBEF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r w:rsidR="002C4EF3" w:rsidRPr="002C4EF3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2C4EF3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2C4EF3">
        <w:rPr>
          <w:rFonts w:ascii="Arial" w:hAnsi="Arial" w:cs="Arial"/>
          <w:color w:val="623B2A"/>
          <w:sz w:val="24"/>
          <w:szCs w:val="24"/>
        </w:rPr>
        <w:t>.</w:t>
      </w:r>
    </w:p>
    <w:p w14:paraId="0DC985E1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на предоставление льготы по налогу на имущество физических лиц, земельному и транспортному налогам от физических лиц</w:t>
      </w:r>
    </w:p>
    <w:p w14:paraId="33F67EE3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 xml:space="preserve">Прием уведомления о выбранных объектах налогообложения, в отношении которых предоставляется налоговая льгота по налогу на имущество физических лиц </w:t>
      </w:r>
    </w:p>
    <w:p w14:paraId="126E97CB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</w:p>
    <w:p w14:paraId="2A441060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lastRenderedPageBreak/>
        <w:t>Прием заявления к налоговому уведомлению об уточнении сведений об объектах, указанных в налоговом уведомлении</w:t>
      </w:r>
    </w:p>
    <w:p w14:paraId="5E9755C1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запроса о предоставлении справки о состоянии расчетов по налогам, сборам, пеням, штрафам, процентам</w:t>
      </w:r>
    </w:p>
    <w:p w14:paraId="181D1A12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запроса о предоставлении акта совместной сверки расчетов по налогам, сборам, пеням, штрафам, процентам</w:t>
      </w:r>
    </w:p>
    <w:p w14:paraId="7FB74F25" w14:textId="3737EB83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налоговых деклараций по налогу на доходы физических лиц по форме 3-НДФЛ на бумажном носителе для налогоплательщиков физических лиц</w:t>
      </w:r>
    </w:p>
    <w:p w14:paraId="40595F61" w14:textId="44ABA1D0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о доступе к личному кабинету налогоплательщика для физических лиц</w:t>
      </w:r>
    </w:p>
    <w:p w14:paraId="661A8969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уведомления о выбранном земельном участке, в отношении которого применяется налоговый вычет по земельному налогу</w:t>
      </w:r>
    </w:p>
    <w:p w14:paraId="2FA3F991" w14:textId="05A5AFBC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физического лица о постановке на учет в налоговом органе</w:t>
      </w:r>
      <w:r w:rsidR="00DB403C">
        <w:rPr>
          <w:rFonts w:ascii="Arial" w:hAnsi="Arial" w:cs="Arial"/>
          <w:color w:val="623B2A"/>
          <w:sz w:val="24"/>
          <w:szCs w:val="24"/>
        </w:rPr>
        <w:t xml:space="preserve"> и выдача (повторная выдача) физическому лицу свидетельства о постановке </w:t>
      </w:r>
      <w:r w:rsidR="00B874A1">
        <w:rPr>
          <w:rFonts w:ascii="Arial" w:hAnsi="Arial" w:cs="Arial"/>
          <w:color w:val="623B2A"/>
          <w:sz w:val="24"/>
          <w:szCs w:val="24"/>
        </w:rPr>
        <w:t>на учет</w:t>
      </w:r>
      <w:r w:rsidRPr="0081498F">
        <w:rPr>
          <w:rFonts w:ascii="Arial" w:hAnsi="Arial" w:cs="Arial"/>
          <w:color w:val="623B2A"/>
          <w:sz w:val="24"/>
          <w:szCs w:val="24"/>
        </w:rPr>
        <w:t xml:space="preserve"> </w:t>
      </w:r>
    </w:p>
    <w:p w14:paraId="05DAD2DA" w14:textId="40AA0C23" w:rsidR="009B14D1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</w:r>
      <w:r w:rsidR="009B14D1" w:rsidRPr="00240638">
        <w:rPr>
          <w:rFonts w:ascii="Arial" w:hAnsi="Arial" w:cs="Arial"/>
          <w:color w:val="623B2A"/>
          <w:sz w:val="24"/>
          <w:szCs w:val="24"/>
        </w:rPr>
        <w:t>.</w:t>
      </w:r>
    </w:p>
    <w:p w14:paraId="13D4DBBE" w14:textId="5B833984" w:rsidR="00145479" w:rsidRDefault="00145479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45479">
        <w:rPr>
          <w:rFonts w:ascii="Arial" w:hAnsi="Arial" w:cs="Arial"/>
          <w:color w:val="623B2A"/>
          <w:sz w:val="24"/>
          <w:szCs w:val="24"/>
        </w:rPr>
        <w:t>Прием заявления о гибели или уничтожении объекта налогообложения по налогу на имущество физических лиц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31930AE" w14:textId="74846D8A" w:rsidR="006517D2" w:rsidRDefault="006517D2" w:rsidP="006517D2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17D2">
        <w:rPr>
          <w:rFonts w:ascii="Arial" w:hAnsi="Arial" w:cs="Arial"/>
          <w:color w:val="623B2A"/>
          <w:sz w:val="24"/>
          <w:szCs w:val="24"/>
        </w:rPr>
        <w:t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E891422" w14:textId="633105A8" w:rsidR="00B92FDE" w:rsidRDefault="00B92FDE" w:rsidP="006517D2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Прием заявления о гибели или уничтожении объекта налогообложения по транспортному налогу.</w:t>
      </w:r>
    </w:p>
    <w:p w14:paraId="4C08162B" w14:textId="707CEF06" w:rsidR="004234EC" w:rsidRPr="009D4785" w:rsidRDefault="004234EC" w:rsidP="009D478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D4785">
        <w:rPr>
          <w:rFonts w:ascii="Arial" w:hAnsi="Arial" w:cs="Arial"/>
          <w:color w:val="623B2A"/>
          <w:sz w:val="24"/>
          <w:szCs w:val="24"/>
        </w:rPr>
        <w:t xml:space="preserve">Прием </w:t>
      </w:r>
      <w:r w:rsidR="009D4785" w:rsidRPr="009D4785">
        <w:rPr>
          <w:rFonts w:ascii="Arial" w:hAnsi="Arial" w:cs="Arial"/>
          <w:color w:val="623B2A"/>
          <w:sz w:val="24"/>
          <w:szCs w:val="24"/>
        </w:rPr>
        <w:t>заявления о предоставлении налогоплательщиком-индивидуальным предпринимателем, нотариусом, занимающимся частной практикой, адвокатом, учредившим адвокатский кабинет, физическим лицом, не являющимся индивидуальным предпринимателем, налоговому органу адреса</w:t>
      </w:r>
      <w:r w:rsidR="009D4785">
        <w:rPr>
          <w:rFonts w:ascii="Arial" w:hAnsi="Arial" w:cs="Arial"/>
          <w:color w:val="623B2A"/>
          <w:sz w:val="24"/>
          <w:szCs w:val="24"/>
        </w:rPr>
        <w:t xml:space="preserve"> </w:t>
      </w:r>
      <w:r w:rsidR="009D4785" w:rsidRPr="009D4785">
        <w:rPr>
          <w:rFonts w:ascii="Arial" w:hAnsi="Arial" w:cs="Arial"/>
          <w:color w:val="623B2A"/>
          <w:sz w:val="24"/>
          <w:szCs w:val="24"/>
        </w:rPr>
        <w:t>для направления по почте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</w:t>
      </w:r>
      <w:r w:rsidR="009D4785">
        <w:rPr>
          <w:rFonts w:ascii="Arial" w:hAnsi="Arial" w:cs="Arial"/>
          <w:color w:val="623B2A"/>
          <w:sz w:val="24"/>
          <w:szCs w:val="24"/>
        </w:rPr>
        <w:t>.</w:t>
      </w:r>
    </w:p>
    <w:p w14:paraId="36D7AE4B" w14:textId="77777777" w:rsidR="009B14D1" w:rsidRPr="00FF3D81" w:rsidRDefault="009B14D1" w:rsidP="002A76BE">
      <w:pPr>
        <w:pStyle w:val="a3"/>
        <w:ind w:left="720" w:hanging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1C9C7571" w14:textId="77777777" w:rsidR="005D5F6C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Министерства внутренних дел Российской Федерации </w:t>
      </w:r>
    </w:p>
    <w:p w14:paraId="39523DD4" w14:textId="77777777" w:rsidR="00C564FF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</w:t>
      </w:r>
    </w:p>
    <w:p w14:paraId="0BD749C7" w14:textId="77777777" w:rsidR="00294833" w:rsidRDefault="00294833" w:rsidP="002A76BE">
      <w:pPr>
        <w:pStyle w:val="a3"/>
        <w:ind w:left="720" w:hanging="360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9866365" w14:textId="11D40B87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</w:r>
      <w:r w:rsidR="00A45186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19FDFA72" w14:textId="5D165B12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 w:rsidR="00175618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568BC4D5" w14:textId="3DB09A54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 справок о наличии (отсутствии) судимости и (или) факта уголовного преследования либо о прекращении уголовного преследования</w:t>
      </w:r>
      <w:r w:rsidR="00175618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24F0E238" w14:textId="718C33D6" w:rsidR="00093F7A" w:rsidRP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</w:t>
      </w:r>
      <w:r w:rsidR="008E79FA">
        <w:rPr>
          <w:rFonts w:ascii="Arial" w:hAnsi="Arial" w:cs="Arial"/>
          <w:color w:val="623B2A"/>
          <w:sz w:val="24"/>
          <w:szCs w:val="24"/>
        </w:rPr>
        <w:t xml:space="preserve">, </w:t>
      </w:r>
      <w:r w:rsidRPr="00093F7A">
        <w:rPr>
          <w:rFonts w:ascii="Arial" w:hAnsi="Arial" w:cs="Arial"/>
          <w:color w:val="623B2A"/>
          <w:sz w:val="24"/>
          <w:szCs w:val="24"/>
        </w:rPr>
        <w:t>замена паспортов гражданина Российской Федерации, удостоверяющих личность гражданина Российской Федерации на т</w:t>
      </w:r>
      <w:r w:rsidR="008E79FA">
        <w:rPr>
          <w:rFonts w:ascii="Arial" w:hAnsi="Arial" w:cs="Arial"/>
          <w:color w:val="623B2A"/>
          <w:sz w:val="24"/>
          <w:szCs w:val="24"/>
        </w:rPr>
        <w:t>ерритории Российской Федерации</w:t>
      </w:r>
      <w:r w:rsidR="00CC69B4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8E79FA">
        <w:rPr>
          <w:rFonts w:ascii="Arial" w:hAnsi="Arial" w:cs="Arial"/>
          <w:color w:val="623B2A"/>
          <w:sz w:val="24"/>
          <w:szCs w:val="24"/>
        </w:rPr>
        <w:t>.</w:t>
      </w:r>
    </w:p>
    <w:p w14:paraId="48233976" w14:textId="6EA3DF49" w:rsidR="00093F7A" w:rsidRP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  <w:r w:rsidR="00CC69B4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0A6049C6" w14:textId="3C80062E" w:rsidR="00093F7A" w:rsidRPr="00093F7A" w:rsidRDefault="00093F7A" w:rsidP="00F8474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Регистрационный учет граждан Российской Федерации по месту пребывания и по месту жительства в</w:t>
      </w:r>
      <w:r w:rsidR="008B7B62">
        <w:rPr>
          <w:rFonts w:ascii="Arial" w:hAnsi="Arial" w:cs="Arial"/>
          <w:color w:val="623B2A"/>
          <w:sz w:val="24"/>
          <w:szCs w:val="24"/>
        </w:rPr>
        <w:t xml:space="preserve"> пределах Российской Федерации</w:t>
      </w:r>
      <w:r w:rsidR="00F84741">
        <w:rPr>
          <w:rFonts w:ascii="Arial" w:hAnsi="Arial" w:cs="Arial"/>
          <w:color w:val="623B2A"/>
          <w:sz w:val="24"/>
          <w:szCs w:val="24"/>
        </w:rPr>
        <w:t xml:space="preserve"> </w:t>
      </w:r>
      <w:r w:rsidR="00F84741" w:rsidRPr="00F84741">
        <w:rPr>
          <w:rFonts w:ascii="Arial" w:hAnsi="Arial" w:cs="Arial"/>
          <w:color w:val="623B2A"/>
          <w:sz w:val="24"/>
          <w:szCs w:val="24"/>
        </w:rPr>
        <w:t>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</w:r>
      <w:r w:rsidR="002A05AC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309B3547" w14:textId="30630455" w:rsidR="00177614" w:rsidRDefault="00FB273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B273F">
        <w:rPr>
          <w:rFonts w:ascii="Arial" w:hAnsi="Arial" w:cs="Arial"/>
          <w:color w:val="623B2A"/>
          <w:sz w:val="24"/>
          <w:szCs w:val="24"/>
        </w:rPr>
        <w:lastRenderedPageBreak/>
        <w:t>Осуществление миграционного учета иностранных граждан и лиц без гражданства в Российской Федерации</w:t>
      </w:r>
      <w:r w:rsidR="00CC69B4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177614"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5FCD2763" w14:textId="3647692C" w:rsidR="00E93797" w:rsidRPr="00093F7A" w:rsidRDefault="00E93797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93797">
        <w:rPr>
          <w:rFonts w:ascii="Arial" w:hAnsi="Arial" w:cs="Arial"/>
          <w:color w:val="623B2A"/>
          <w:sz w:val="24"/>
          <w:szCs w:val="24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</w:r>
      <w:r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37B91CE4" w14:textId="77777777" w:rsidR="00740497" w:rsidRPr="00FF3D81" w:rsidRDefault="00740497" w:rsidP="002A76BE">
      <w:pPr>
        <w:pStyle w:val="a3"/>
        <w:ind w:left="720" w:hanging="360"/>
        <w:rPr>
          <w:rFonts w:ascii="Arial" w:hAnsi="Arial" w:cs="Arial"/>
          <w:color w:val="623B2A"/>
          <w:sz w:val="24"/>
          <w:szCs w:val="24"/>
        </w:rPr>
      </w:pPr>
    </w:p>
    <w:p w14:paraId="7175B925" w14:textId="77777777" w:rsidR="005D5F6C" w:rsidRPr="00FF3D81" w:rsidRDefault="00C564FF" w:rsidP="007D2BE2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Федеральной службы судебных приставов </w:t>
      </w:r>
    </w:p>
    <w:p w14:paraId="4C4CA6B8" w14:textId="77777777" w:rsidR="00C564FF" w:rsidRPr="00FF3D81" w:rsidRDefault="00C564FF" w:rsidP="007D2BE2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</w:t>
      </w:r>
    </w:p>
    <w:p w14:paraId="33A4B870" w14:textId="77777777" w:rsidR="00AF264F" w:rsidRPr="00FF3D81" w:rsidRDefault="00AF264F" w:rsidP="002A76B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51446120" w14:textId="017A1745" w:rsidR="00C564FF" w:rsidRPr="00FF3D81" w:rsidRDefault="00D649C2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 xml:space="preserve"> </w:t>
      </w:r>
      <w:r w:rsidR="00F62A6E">
        <w:rPr>
          <w:rFonts w:ascii="Arial" w:hAnsi="Arial" w:cs="Arial"/>
          <w:color w:val="623B2A"/>
          <w:sz w:val="24"/>
          <w:szCs w:val="24"/>
        </w:rPr>
        <w:t>Предоставление информации</w:t>
      </w:r>
      <w:r w:rsidR="00C564FF" w:rsidRPr="00FF3D81">
        <w:rPr>
          <w:rFonts w:ascii="Arial" w:hAnsi="Arial" w:cs="Arial"/>
          <w:color w:val="623B2A"/>
          <w:sz w:val="24"/>
          <w:szCs w:val="24"/>
        </w:rPr>
        <w:t xml:space="preserve"> по находящимся на исполнении исполнительным производствам в отношении физического и юридического лица</w:t>
      </w:r>
      <w:r w:rsidR="00C963DA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C564FF" w:rsidRPr="00FF3D81">
        <w:rPr>
          <w:rFonts w:ascii="Arial" w:hAnsi="Arial" w:cs="Arial"/>
          <w:color w:val="623B2A"/>
          <w:sz w:val="24"/>
          <w:szCs w:val="24"/>
        </w:rPr>
        <w:t>.</w:t>
      </w:r>
    </w:p>
    <w:p w14:paraId="474EEA8E" w14:textId="77777777" w:rsidR="005B7D56" w:rsidRPr="00FF3D81" w:rsidRDefault="005B7D56" w:rsidP="00F00937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5F73E37F" w14:textId="4EA983CF" w:rsidR="00C564FF" w:rsidRPr="00C72F08" w:rsidRDefault="00C564FF" w:rsidP="00420FA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 xml:space="preserve">Отделение </w:t>
      </w:r>
      <w:r w:rsidR="00420FA6" w:rsidRPr="00420FA6">
        <w:rPr>
          <w:rFonts w:ascii="Century Gothic" w:hAnsi="Century Gothic" w:cs="Arial"/>
          <w:b/>
          <w:color w:val="623B2A"/>
          <w:sz w:val="24"/>
          <w:szCs w:val="24"/>
        </w:rPr>
        <w:t>Пенсионного фонда Российской Федерации по Архангельской области и Ненецкому автономному округу</w:t>
      </w:r>
    </w:p>
    <w:p w14:paraId="7BEB75D2" w14:textId="77777777" w:rsidR="00AF264F" w:rsidRPr="00C72F08" w:rsidRDefault="00AF264F" w:rsidP="00C564F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AF55E20" w14:textId="0BECEF50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Выдача государственного сертификата на материнский (семейный) капитал</w:t>
      </w:r>
      <w:r w:rsidR="00F75A99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C32797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.</w:t>
      </w:r>
    </w:p>
    <w:p w14:paraId="64500C70" w14:textId="1BA577C7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Рассмотрение заявления о распоряжении средствами (частью средств) материнского (семейного) капитала</w:t>
      </w:r>
      <w:r w:rsidR="00C32797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3209C64B" w14:textId="0D47EB53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Установление ежемесячной денежной выплаты отдельным категориям граждан в Российской Федерации</w:t>
      </w:r>
      <w:r w:rsidR="001D5FFC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3C08EAA3" w14:textId="1B1B925E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</w:r>
      <w:r w:rsidR="001D5FFC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3D1E3C51" w14:textId="3818C226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</w:r>
      <w:r w:rsidR="00107FE8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4E020801" w14:textId="0ACD4D22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 xml:space="preserve">Прием от граждан анкет в целях регистрации в системе </w:t>
      </w:r>
      <w:r w:rsidR="003A4F54" w:rsidRPr="00792A9D">
        <w:rPr>
          <w:rFonts w:ascii="Arial" w:hAnsi="Arial" w:cs="Arial"/>
          <w:color w:val="623B2A"/>
          <w:sz w:val="24"/>
          <w:szCs w:val="24"/>
        </w:rPr>
        <w:t>индивидуального (персонифицированного) учета</w:t>
      </w:r>
      <w:r w:rsidRPr="00792A9D">
        <w:rPr>
          <w:rFonts w:ascii="Arial" w:hAnsi="Arial" w:cs="Arial"/>
          <w:color w:val="623B2A"/>
          <w:sz w:val="24"/>
          <w:szCs w:val="24"/>
        </w:rPr>
        <w:t xml:space="preserve">, в том числе прием от застрахованных лиц заявлений </w:t>
      </w:r>
      <w:r w:rsidR="003A4F54" w:rsidRPr="00792A9D">
        <w:rPr>
          <w:rFonts w:ascii="Arial" w:hAnsi="Arial" w:cs="Arial"/>
          <w:color w:val="623B2A"/>
          <w:sz w:val="24"/>
          <w:szCs w:val="24"/>
        </w:rPr>
        <w:t>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</w:r>
      <w:r w:rsidR="00107FE8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60BE748F" w14:textId="6C5B41D5" w:rsidR="001E50A5" w:rsidRPr="00792A9D" w:rsidRDefault="001E50A5" w:rsidP="001E50A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Прием заявлений о внесении сведений о транспортном средстве, управляемом инвалидом, или транспортном средстве, перевозящем инвалида и (или) ребенка-инвалида, в федеральную государственную информационную систему «Федеральный реестр инвалидов»</w:t>
      </w:r>
      <w:r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7A01DB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.</w:t>
      </w:r>
    </w:p>
    <w:p w14:paraId="50484D19" w14:textId="7AB8876A" w:rsidR="00C84447" w:rsidRPr="00792A9D" w:rsidRDefault="00C86754" w:rsidP="00C8675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86754">
        <w:rPr>
          <w:rFonts w:ascii="Arial" w:hAnsi="Arial" w:cs="Arial"/>
          <w:color w:val="623B2A"/>
          <w:sz w:val="24"/>
          <w:szCs w:val="24"/>
        </w:rPr>
        <w:t>Прием документов для назначения страховой пенсии по старости в рамках проведения заблаговременной работы</w:t>
      </w:r>
      <w:r w:rsidR="00C84447"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59334CC6" w14:textId="2843C8B3" w:rsidR="00CB2C62" w:rsidRPr="00792A9D" w:rsidRDefault="00CB2C62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Установление страховых пенсий, накопительной пенсии и пенсий по государственному пенсионному обеспечению</w:t>
      </w:r>
      <w:r w:rsidR="005C329F"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20152179" w14:textId="04DCDE2B" w:rsidR="00CB2C62" w:rsidRPr="00792A9D" w:rsidRDefault="00CB2C62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Выплата страховых пенсий, накопительной пенсии и пенсий по государственному пенсионному обеспечению</w:t>
      </w:r>
      <w:r w:rsidR="005C329F"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12053FD5" w14:textId="122A159A" w:rsidR="005C329F" w:rsidRPr="005C329F" w:rsidRDefault="005C329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Информирование застрахованных</w:t>
      </w:r>
      <w:r w:rsidRPr="005C329F">
        <w:rPr>
          <w:rFonts w:ascii="Arial" w:hAnsi="Arial" w:cs="Arial"/>
          <w:color w:val="623B2A"/>
          <w:sz w:val="24"/>
          <w:szCs w:val="24"/>
        </w:rPr>
        <w:t xml:space="preserve">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</w:r>
      <w:r w:rsidR="007A068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E6E80E1" w14:textId="738B6EA3" w:rsidR="005C329F" w:rsidRPr="005C329F" w:rsidRDefault="005C329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C329F">
        <w:rPr>
          <w:rFonts w:ascii="Arial" w:hAnsi="Arial" w:cs="Arial"/>
          <w:color w:val="623B2A"/>
          <w:sz w:val="24"/>
          <w:szCs w:val="24"/>
        </w:rPr>
        <w:t>Информирование граждан о предоставлении государственной социальной помощи в виде набора социальных услуг</w:t>
      </w:r>
      <w:r w:rsidR="007A068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18EC5765" w14:textId="3FC99AAC" w:rsidR="00235D7F" w:rsidRDefault="005C329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C329F">
        <w:rPr>
          <w:rFonts w:ascii="Arial" w:hAnsi="Arial" w:cs="Arial"/>
          <w:color w:val="623B2A"/>
          <w:sz w:val="24"/>
          <w:szCs w:val="24"/>
        </w:rPr>
        <w:t>Выдача гражданам справок о размере пенсий (иных выплат)</w:t>
      </w:r>
      <w:r w:rsidR="007A0687" w:rsidRPr="007A0687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7A068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235D7F" w:rsidRPr="005C329F">
        <w:rPr>
          <w:rFonts w:ascii="Arial" w:hAnsi="Arial" w:cs="Arial"/>
          <w:color w:val="623B2A"/>
          <w:sz w:val="24"/>
          <w:szCs w:val="24"/>
        </w:rPr>
        <w:t>.</w:t>
      </w:r>
    </w:p>
    <w:p w14:paraId="58086FF8" w14:textId="60F6D11E" w:rsidR="004472A9" w:rsidRDefault="004472A9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472A9">
        <w:rPr>
          <w:rFonts w:ascii="Arial" w:hAnsi="Arial" w:cs="Arial"/>
          <w:color w:val="623B2A"/>
          <w:sz w:val="24"/>
          <w:szCs w:val="24"/>
        </w:rPr>
        <w:t>Информирование граждан об отнесении к категории граждан предпенсионного возраста</w:t>
      </w:r>
      <w:r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729678E2" w14:textId="32FAC529" w:rsidR="00F45CB0" w:rsidRDefault="003163E0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Предоставление сведений о трудовой деятельности зарегистрированного лица, содержащегося в его индивидуальном лицевом счете</w:t>
      </w:r>
      <w:r w:rsidR="00A02DB3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4259BDF6" w14:textId="77777777" w:rsidR="00340BAF" w:rsidRDefault="00340BAF" w:rsidP="002E491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E09D4A4" w14:textId="77777777" w:rsidR="00A277F6" w:rsidRDefault="00A277F6" w:rsidP="002E491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A2F7204" w14:textId="77777777" w:rsidR="00A277F6" w:rsidRDefault="00A277F6" w:rsidP="002E491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BCDDB29" w14:textId="77777777" w:rsidR="00763EF7" w:rsidRPr="00C72F08" w:rsidRDefault="00763EF7" w:rsidP="002E4910">
      <w:pPr>
        <w:pStyle w:val="a3"/>
        <w:ind w:left="360"/>
        <w:jc w:val="center"/>
        <w:rPr>
          <w:rFonts w:ascii="Century Gothic" w:hAnsi="Century Gothic" w:cs="Arial"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Роспотребнадзор</w:t>
      </w:r>
    </w:p>
    <w:p w14:paraId="735D67D1" w14:textId="77777777" w:rsidR="00763EF7" w:rsidRPr="00C72F08" w:rsidRDefault="00763EF7" w:rsidP="00763EF7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7B53A53A" w14:textId="4C846481" w:rsidR="00763EF7" w:rsidRDefault="00EF556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F5568">
        <w:rPr>
          <w:rFonts w:ascii="Arial" w:hAnsi="Arial" w:cs="Arial"/>
          <w:color w:val="623B2A"/>
          <w:sz w:val="24"/>
          <w:szCs w:val="24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</w:t>
      </w:r>
      <w:r>
        <w:rPr>
          <w:rFonts w:ascii="Arial" w:hAnsi="Arial" w:cs="Arial"/>
          <w:color w:val="623B2A"/>
          <w:sz w:val="24"/>
          <w:szCs w:val="24"/>
        </w:rPr>
        <w:t>едпринимательской деятельности»</w:t>
      </w:r>
      <w:r w:rsidR="00641985" w:rsidRPr="00641985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641985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4A4F63" w:rsidRPr="00C72F08">
        <w:rPr>
          <w:rFonts w:ascii="Arial" w:hAnsi="Arial" w:cs="Arial"/>
          <w:color w:val="623B2A"/>
          <w:sz w:val="24"/>
          <w:szCs w:val="24"/>
        </w:rPr>
        <w:t>.</w:t>
      </w:r>
    </w:p>
    <w:p w14:paraId="6BED781B" w14:textId="77777777" w:rsidR="005506FB" w:rsidRDefault="005506FB" w:rsidP="005506FB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1025A729" w14:textId="0FE5B748" w:rsidR="005506FB" w:rsidRPr="00C72F08" w:rsidRDefault="005506FB" w:rsidP="005506FB">
      <w:pPr>
        <w:pStyle w:val="a3"/>
        <w:ind w:left="720" w:firstLine="696"/>
        <w:jc w:val="both"/>
        <w:rPr>
          <w:rFonts w:ascii="Arial" w:hAnsi="Arial" w:cs="Arial"/>
          <w:color w:val="623B2A"/>
          <w:sz w:val="24"/>
          <w:szCs w:val="24"/>
        </w:rPr>
      </w:pPr>
      <w:r w:rsidRPr="005506FB">
        <w:rPr>
          <w:rFonts w:ascii="Arial" w:hAnsi="Arial" w:cs="Arial"/>
          <w:color w:val="623B2A"/>
          <w:sz w:val="24"/>
          <w:szCs w:val="24"/>
        </w:rPr>
        <w:t>В МФЦ осуществляется прием письменных обращений потребителей по вопросам защиты их прав в соответствии с Законом Российской Федерации от 07.02.1992 № 2300-1 «О защите прав потребителей», а также выдача потребителю ответа Управления</w:t>
      </w:r>
    </w:p>
    <w:p w14:paraId="5B7700B2" w14:textId="77777777" w:rsidR="000563CC" w:rsidRPr="00FF3D81" w:rsidRDefault="000563CC" w:rsidP="003A6FD0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7F6286B9" w14:textId="77777777" w:rsidR="00D42279" w:rsidRPr="00C72F08" w:rsidRDefault="00D42279" w:rsidP="005558CE">
      <w:pPr>
        <w:pStyle w:val="ConsPlusNormal"/>
        <w:ind w:left="360"/>
        <w:jc w:val="center"/>
        <w:outlineLvl w:val="1"/>
        <w:rPr>
          <w:rFonts w:ascii="Century Gothic" w:hAnsi="Century Gothic"/>
          <w:b/>
          <w:color w:val="623B2A"/>
          <w:sz w:val="24"/>
          <w:szCs w:val="24"/>
        </w:rPr>
      </w:pPr>
      <w:r w:rsidRPr="00C72F08">
        <w:rPr>
          <w:rFonts w:ascii="Century Gothic" w:hAnsi="Century Gothic"/>
          <w:b/>
          <w:color w:val="623B2A"/>
          <w:sz w:val="24"/>
          <w:szCs w:val="24"/>
        </w:rPr>
        <w:t>Росимущество</w:t>
      </w:r>
    </w:p>
    <w:p w14:paraId="01D77427" w14:textId="77777777" w:rsidR="00D42279" w:rsidRPr="00C72F08" w:rsidRDefault="00D42279" w:rsidP="00D42279">
      <w:pPr>
        <w:pStyle w:val="ConsPlusNormal"/>
        <w:jc w:val="center"/>
        <w:rPr>
          <w:color w:val="623B2A"/>
          <w:sz w:val="24"/>
          <w:szCs w:val="24"/>
        </w:rPr>
      </w:pPr>
    </w:p>
    <w:p w14:paraId="5B2BC41C" w14:textId="71DC3979" w:rsidR="00757BB8" w:rsidRPr="00757BB8" w:rsidRDefault="00757BB8" w:rsidP="00975B71">
      <w:pPr>
        <w:pStyle w:val="ConsPlusNormal"/>
        <w:numPr>
          <w:ilvl w:val="0"/>
          <w:numId w:val="1"/>
        </w:numPr>
        <w:jc w:val="both"/>
        <w:rPr>
          <w:rFonts w:eastAsiaTheme="minorHAnsi"/>
          <w:color w:val="623B2A"/>
          <w:sz w:val="24"/>
          <w:szCs w:val="24"/>
          <w:lang w:eastAsia="en-US"/>
        </w:rPr>
      </w:pPr>
      <w:r w:rsidRPr="00757BB8">
        <w:rPr>
          <w:rFonts w:eastAsiaTheme="minorHAnsi"/>
          <w:color w:val="623B2A"/>
          <w:sz w:val="24"/>
          <w:szCs w:val="24"/>
          <w:lang w:eastAsia="en-US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  <w:r w:rsidR="00D75E09" w:rsidRPr="002A05AC">
        <w:rPr>
          <w:b/>
          <w:color w:val="623B2A"/>
          <w:sz w:val="24"/>
          <w:szCs w:val="24"/>
          <w:vertAlign w:val="superscript"/>
        </w:rPr>
        <w:t>1</w:t>
      </w:r>
      <w:r>
        <w:rPr>
          <w:rFonts w:eastAsiaTheme="minorHAnsi"/>
          <w:color w:val="623B2A"/>
          <w:sz w:val="24"/>
          <w:szCs w:val="24"/>
          <w:lang w:eastAsia="en-US"/>
        </w:rPr>
        <w:t>.</w:t>
      </w:r>
    </w:p>
    <w:p w14:paraId="32F8C7A7" w14:textId="735320EE" w:rsidR="00F83367" w:rsidRPr="00757BB8" w:rsidRDefault="00757BB8" w:rsidP="00975B71">
      <w:pPr>
        <w:pStyle w:val="ConsPlusNormal"/>
        <w:numPr>
          <w:ilvl w:val="0"/>
          <w:numId w:val="1"/>
        </w:numPr>
        <w:jc w:val="both"/>
        <w:rPr>
          <w:rFonts w:eastAsiaTheme="minorHAnsi"/>
          <w:color w:val="623B2A"/>
          <w:sz w:val="24"/>
          <w:szCs w:val="24"/>
          <w:lang w:eastAsia="en-US"/>
        </w:rPr>
      </w:pPr>
      <w:r w:rsidRPr="00757BB8">
        <w:rPr>
          <w:rFonts w:eastAsiaTheme="minorHAnsi"/>
          <w:color w:val="623B2A"/>
          <w:sz w:val="24"/>
          <w:szCs w:val="24"/>
          <w:lang w:eastAsia="en-US"/>
        </w:rPr>
        <w:t>Осуществление в установленном порядке выдачи выписок из реестра федерального имущества</w:t>
      </w:r>
      <w:r w:rsidR="00C963DA" w:rsidRPr="00DE7F62">
        <w:rPr>
          <w:b/>
          <w:color w:val="623B2A"/>
          <w:sz w:val="24"/>
          <w:szCs w:val="24"/>
          <w:vertAlign w:val="superscript"/>
        </w:rPr>
        <w:t>2</w:t>
      </w:r>
      <w:r w:rsidR="00563BE2" w:rsidRPr="00757BB8">
        <w:rPr>
          <w:color w:val="623B2A"/>
          <w:sz w:val="24"/>
          <w:szCs w:val="24"/>
        </w:rPr>
        <w:t>.</w:t>
      </w:r>
    </w:p>
    <w:p w14:paraId="0D100F30" w14:textId="77777777" w:rsidR="00AF264F" w:rsidRPr="00FF3D81" w:rsidRDefault="00AF264F" w:rsidP="003A6FD0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3C235CC9" w14:textId="77777777" w:rsidR="003148DB" w:rsidRPr="00C72F08" w:rsidRDefault="003148DB" w:rsidP="0043004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Региональное отделение Фонда социального страх</w:t>
      </w:r>
      <w:r w:rsidR="008D118F" w:rsidRPr="00C72F08">
        <w:rPr>
          <w:rFonts w:ascii="Century Gothic" w:hAnsi="Century Gothic" w:cs="Arial"/>
          <w:b/>
          <w:color w:val="623B2A"/>
          <w:sz w:val="24"/>
          <w:szCs w:val="24"/>
        </w:rPr>
        <w:t>ования Российской Федерации по Н</w:t>
      </w: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енецкому автономному округу</w:t>
      </w:r>
    </w:p>
    <w:p w14:paraId="33AB5546" w14:textId="77777777" w:rsidR="003148DB" w:rsidRPr="00C72F08" w:rsidRDefault="003148DB" w:rsidP="003148DB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3EE60DE5" w14:textId="5BCBA343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ACE616D" w14:textId="49A50C09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6B7040D" w14:textId="4E9A0247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</w:r>
      <w:r w:rsidR="0085542E" w:rsidRPr="0085542E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85542E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298B8A9" w14:textId="20D23236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и снятие с регистрационного учета страхователей - физических лиц, заключивших трудовой договор с работником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78B8824" w14:textId="50CE990C" w:rsidR="00394DC9" w:rsidRPr="00C72F0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</w:r>
      <w:r w:rsidR="00394DC9" w:rsidRPr="00C72F08">
        <w:rPr>
          <w:rFonts w:ascii="Arial" w:hAnsi="Arial" w:cs="Arial"/>
          <w:color w:val="623B2A"/>
          <w:sz w:val="24"/>
          <w:szCs w:val="24"/>
        </w:rPr>
        <w:t>.</w:t>
      </w:r>
    </w:p>
    <w:p w14:paraId="2EF29899" w14:textId="77777777" w:rsidR="00394DC9" w:rsidRPr="00FF3D81" w:rsidRDefault="00394DC9" w:rsidP="003148DB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2BD4F3C5" w14:textId="77777777" w:rsidR="009325DB" w:rsidRPr="00FF3D81" w:rsidRDefault="009325DB" w:rsidP="006B428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МЧС России</w:t>
      </w:r>
    </w:p>
    <w:p w14:paraId="2398A805" w14:textId="77777777" w:rsidR="009325DB" w:rsidRPr="00FF3D81" w:rsidRDefault="009325DB" w:rsidP="009325DB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126C1D8C" w14:textId="77777777" w:rsidR="00F27BF3" w:rsidRPr="00F27BF3" w:rsidRDefault="00F27BF3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lastRenderedPageBreak/>
        <w:t>Лицензирование деятельности по монтажу, техническому обслуживанию и ремонту средств обеспечения пожарной безопасности зданий и сооружений.</w:t>
      </w:r>
    </w:p>
    <w:p w14:paraId="58B63888" w14:textId="77777777" w:rsidR="00F27BF3" w:rsidRPr="00F27BF3" w:rsidRDefault="00F27BF3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Согласование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РФ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безопасности.</w:t>
      </w:r>
    </w:p>
    <w:p w14:paraId="17ED2AE9" w14:textId="4749A43C" w:rsidR="00671279" w:rsidRDefault="00F27BF3" w:rsidP="0067127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деятельности».</w:t>
      </w:r>
    </w:p>
    <w:p w14:paraId="5580CF4D" w14:textId="77777777" w:rsidR="008B1FE1" w:rsidRDefault="008B1FE1" w:rsidP="008B1FE1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6CA459F7" w14:textId="65510A96" w:rsidR="008B1FE1" w:rsidRDefault="008B1FE1" w:rsidP="008B1FE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8B1FE1">
        <w:rPr>
          <w:rFonts w:ascii="Century Gothic" w:hAnsi="Century Gothic" w:cs="Arial"/>
          <w:b/>
          <w:color w:val="623B2A"/>
          <w:sz w:val="24"/>
          <w:szCs w:val="24"/>
        </w:rPr>
        <w:t>Федеральное агентство по делам национальностей</w:t>
      </w:r>
    </w:p>
    <w:p w14:paraId="499D96F6" w14:textId="77777777" w:rsidR="008B1FE1" w:rsidRDefault="008B1FE1" w:rsidP="008B1FE1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873AB1E" w14:textId="5032E968" w:rsidR="00686D31" w:rsidRDefault="0006615E" w:rsidP="0006615E">
      <w:pPr>
        <w:pStyle w:val="af5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Г</w:t>
      </w:r>
      <w:r w:rsidRPr="0006615E">
        <w:rPr>
          <w:rFonts w:ascii="Arial" w:hAnsi="Arial" w:cs="Arial"/>
          <w:color w:val="623B2A"/>
          <w:sz w:val="24"/>
          <w:szCs w:val="24"/>
        </w:rPr>
        <w:t>осударственная услуга по учету лиц, относящихся к коренным малочисленным народам Российской Федерации</w:t>
      </w:r>
      <w:r w:rsidR="00686D31" w:rsidRPr="006F66C8">
        <w:rPr>
          <w:rFonts w:ascii="Arial" w:hAnsi="Arial" w:cs="Arial"/>
          <w:color w:val="623B2A"/>
          <w:sz w:val="24"/>
          <w:szCs w:val="24"/>
        </w:rPr>
        <w:t>.</w:t>
      </w:r>
    </w:p>
    <w:p w14:paraId="147FE2B0" w14:textId="77777777" w:rsidR="00671279" w:rsidRDefault="00671279" w:rsidP="00671279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0A37EFE0" w14:textId="41A3635B" w:rsidR="00671279" w:rsidRDefault="00671279" w:rsidP="00671279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Печорское управление</w:t>
      </w:r>
      <w:r w:rsidR="006F66C8">
        <w:rPr>
          <w:rFonts w:ascii="Century Gothic" w:hAnsi="Century Gothic" w:cs="Arial"/>
          <w:b/>
          <w:color w:val="623B2A"/>
          <w:sz w:val="24"/>
          <w:szCs w:val="24"/>
        </w:rPr>
        <w:t xml:space="preserve"> </w:t>
      </w:r>
      <w:r>
        <w:rPr>
          <w:rFonts w:ascii="Century Gothic" w:hAnsi="Century Gothic" w:cs="Arial"/>
          <w:b/>
          <w:color w:val="623B2A"/>
          <w:sz w:val="24"/>
          <w:szCs w:val="24"/>
        </w:rPr>
        <w:t>Ростехнадзора</w:t>
      </w:r>
    </w:p>
    <w:p w14:paraId="1B750389" w14:textId="77777777" w:rsidR="005748DD" w:rsidRPr="00FF3D81" w:rsidRDefault="005748DD" w:rsidP="00671279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F84E9F4" w14:textId="44416D7C" w:rsidR="009A7504" w:rsidRDefault="00671279" w:rsidP="009A7504">
      <w:pPr>
        <w:pStyle w:val="af5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66C8">
        <w:rPr>
          <w:rFonts w:ascii="Arial" w:hAnsi="Arial" w:cs="Arial"/>
          <w:color w:val="623B2A"/>
          <w:sz w:val="24"/>
          <w:szCs w:val="24"/>
        </w:rPr>
        <w:t xml:space="preserve">Прием и учет уведомлений о начале осуществления юридическими лицами и индивидуальными предпринимателями отдельных </w:t>
      </w:r>
      <w:r w:rsidR="006F66C8" w:rsidRPr="006F66C8">
        <w:rPr>
          <w:rFonts w:ascii="Arial" w:hAnsi="Arial" w:cs="Arial"/>
          <w:color w:val="623B2A"/>
          <w:sz w:val="24"/>
          <w:szCs w:val="24"/>
        </w:rPr>
        <w:t xml:space="preserve">предпринимательской деятельности, перечень работ и услуг в составе которых предусмотрен </w:t>
      </w:r>
      <w:r w:rsidR="006F66C8">
        <w:rPr>
          <w:rFonts w:ascii="Arial" w:hAnsi="Arial" w:cs="Arial"/>
          <w:color w:val="623B2A"/>
          <w:sz w:val="24"/>
          <w:szCs w:val="24"/>
        </w:rPr>
        <w:t>Правилами представлени</w:t>
      </w:r>
      <w:r w:rsidR="00826730">
        <w:rPr>
          <w:rFonts w:ascii="Arial" w:hAnsi="Arial" w:cs="Arial"/>
          <w:color w:val="623B2A"/>
          <w:sz w:val="24"/>
          <w:szCs w:val="24"/>
        </w:rPr>
        <w:t>я</w:t>
      </w:r>
      <w:r w:rsidR="006F66C8">
        <w:rPr>
          <w:rFonts w:ascii="Arial" w:hAnsi="Arial" w:cs="Arial"/>
          <w:color w:val="623B2A"/>
          <w:sz w:val="24"/>
          <w:szCs w:val="24"/>
        </w:rPr>
        <w:t xml:space="preserve"> уведомлений о начале </w:t>
      </w:r>
      <w:r w:rsidRPr="006F66C8">
        <w:rPr>
          <w:rFonts w:ascii="Arial" w:hAnsi="Arial" w:cs="Arial"/>
          <w:color w:val="623B2A"/>
          <w:sz w:val="24"/>
          <w:szCs w:val="24"/>
        </w:rPr>
        <w:t>ос</w:t>
      </w:r>
      <w:r w:rsidR="00826730">
        <w:rPr>
          <w:rFonts w:ascii="Arial" w:hAnsi="Arial" w:cs="Arial"/>
          <w:color w:val="623B2A"/>
          <w:sz w:val="24"/>
          <w:szCs w:val="24"/>
        </w:rPr>
        <w:t>уществления отдельных видов предпринимательской деятельности и учета указанных уведомлений, утвержденными пос</w:t>
      </w:r>
      <w:r w:rsidRPr="006F66C8">
        <w:rPr>
          <w:rFonts w:ascii="Arial" w:hAnsi="Arial" w:cs="Arial"/>
          <w:color w:val="623B2A"/>
          <w:sz w:val="24"/>
          <w:szCs w:val="24"/>
        </w:rPr>
        <w:t>тановлением Правитель</w:t>
      </w:r>
      <w:r w:rsidR="00826730">
        <w:rPr>
          <w:rFonts w:ascii="Arial" w:hAnsi="Arial" w:cs="Arial"/>
          <w:color w:val="623B2A"/>
          <w:sz w:val="24"/>
          <w:szCs w:val="24"/>
        </w:rPr>
        <w:t xml:space="preserve">ства Российской Федерации от 16 июля </w:t>
      </w:r>
      <w:r w:rsidRPr="006F66C8">
        <w:rPr>
          <w:rFonts w:ascii="Arial" w:hAnsi="Arial" w:cs="Arial"/>
          <w:color w:val="623B2A"/>
          <w:sz w:val="24"/>
          <w:szCs w:val="24"/>
        </w:rPr>
        <w:t xml:space="preserve">2009 </w:t>
      </w:r>
      <w:r w:rsidR="00826730">
        <w:rPr>
          <w:rFonts w:ascii="Arial" w:hAnsi="Arial" w:cs="Arial"/>
          <w:color w:val="623B2A"/>
          <w:sz w:val="24"/>
          <w:szCs w:val="24"/>
        </w:rPr>
        <w:t xml:space="preserve">г. </w:t>
      </w:r>
      <w:r w:rsidRPr="006F66C8">
        <w:rPr>
          <w:rFonts w:ascii="Arial" w:hAnsi="Arial" w:cs="Arial"/>
          <w:color w:val="623B2A"/>
          <w:sz w:val="24"/>
          <w:szCs w:val="24"/>
        </w:rPr>
        <w:t>№ 584 «Об уведомительном порядке начала осуществления отдельных видов предпринимательской деятельности».</w:t>
      </w:r>
    </w:p>
    <w:p w14:paraId="589CF770" w14:textId="60B28E93" w:rsidR="009A7504" w:rsidRPr="00402869" w:rsidRDefault="00402869" w:rsidP="00402869">
      <w:pPr>
        <w:ind w:left="360"/>
        <w:jc w:val="center"/>
        <w:rPr>
          <w:rFonts w:ascii="Arial" w:hAnsi="Arial" w:cs="Arial"/>
          <w:color w:val="623B2A"/>
          <w:sz w:val="24"/>
          <w:szCs w:val="24"/>
        </w:rPr>
      </w:pPr>
      <w:r w:rsidRPr="00402869">
        <w:rPr>
          <w:rFonts w:ascii="Century Gothic" w:hAnsi="Century Gothic" w:cs="Arial"/>
          <w:b/>
          <w:color w:val="623B2A"/>
          <w:sz w:val="24"/>
          <w:szCs w:val="24"/>
        </w:rPr>
        <w:t>Военный комиссариат Ненецкого автономного округа</w:t>
      </w:r>
    </w:p>
    <w:p w14:paraId="5E3E29C3" w14:textId="3623356D" w:rsidR="00402869" w:rsidRPr="00402869" w:rsidRDefault="00D76215" w:rsidP="00D76215">
      <w:pPr>
        <w:pStyle w:val="af5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bookmarkStart w:id="0" w:name="_GoBack"/>
      <w:r w:rsidRPr="00D76215">
        <w:rPr>
          <w:rFonts w:ascii="Arial" w:hAnsi="Arial" w:cs="Arial"/>
          <w:color w:val="623B2A"/>
          <w:sz w:val="24"/>
          <w:szCs w:val="24"/>
        </w:rPr>
        <w:t>Воинский учет</w:t>
      </w:r>
      <w:r w:rsidR="00D23894">
        <w:rPr>
          <w:rFonts w:ascii="Arial" w:hAnsi="Arial" w:cs="Arial"/>
          <w:color w:val="623B2A"/>
          <w:sz w:val="24"/>
          <w:szCs w:val="24"/>
        </w:rPr>
        <w:t>.</w:t>
      </w:r>
    </w:p>
    <w:p w14:paraId="038346C2" w14:textId="1FFD6826" w:rsidR="00402869" w:rsidRPr="009A7504" w:rsidRDefault="00291278" w:rsidP="00291278">
      <w:pPr>
        <w:pStyle w:val="af5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91278">
        <w:rPr>
          <w:rFonts w:ascii="Arial" w:hAnsi="Arial" w:cs="Arial"/>
          <w:color w:val="623B2A"/>
          <w:sz w:val="24"/>
          <w:szCs w:val="24"/>
        </w:rPr>
        <w:t>Выдача справок военных комиссариатов</w:t>
      </w:r>
      <w:bookmarkEnd w:id="0"/>
      <w:r>
        <w:rPr>
          <w:rFonts w:ascii="Arial" w:hAnsi="Arial" w:cs="Arial"/>
          <w:color w:val="623B2A"/>
          <w:sz w:val="24"/>
          <w:szCs w:val="24"/>
        </w:rPr>
        <w:t>.</w:t>
      </w:r>
    </w:p>
    <w:p w14:paraId="0C54B126" w14:textId="77777777" w:rsidR="00E5430B" w:rsidRDefault="00E5430B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281CAE50" w14:textId="77777777" w:rsidR="00E5430B" w:rsidRDefault="00E5430B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C4719E4" w14:textId="77777777" w:rsidR="00B9429E" w:rsidRPr="00FF3D81" w:rsidRDefault="00B9429E" w:rsidP="00B9429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II. Государственные услуги, </w:t>
      </w:r>
      <w:r w:rsidRPr="00466E22">
        <w:rPr>
          <w:rFonts w:ascii="Century Gothic" w:hAnsi="Century Gothic" w:cs="Arial"/>
          <w:b/>
          <w:color w:val="623B2A"/>
          <w:sz w:val="24"/>
          <w:szCs w:val="24"/>
        </w:rPr>
        <w:t>предоставляемые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 </w:t>
      </w:r>
      <w:r w:rsidR="00B51A25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исполнительными 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органами государственн</w:t>
      </w:r>
      <w:r w:rsidR="00B51A25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ой власти 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1EB8FB2C" w14:textId="77777777" w:rsidR="00B51A25" w:rsidRPr="00FF3D81" w:rsidRDefault="00B51A25" w:rsidP="00B9429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9889B6E" w14:textId="77777777" w:rsidR="002A5CAF" w:rsidRPr="00FF3D81" w:rsidRDefault="002A5CAF" w:rsidP="002A5CAF">
      <w:pPr>
        <w:pStyle w:val="a3"/>
        <w:ind w:firstLine="708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Аппарат Администрации Ненецкого автономного округа</w:t>
      </w:r>
    </w:p>
    <w:p w14:paraId="48BF99A3" w14:textId="77777777" w:rsidR="002A5CAF" w:rsidRPr="00FF3D81" w:rsidRDefault="002A5CAF" w:rsidP="002A5CAF">
      <w:pPr>
        <w:pStyle w:val="a3"/>
        <w:ind w:firstLine="708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ED62235" w14:textId="617F6C76" w:rsidR="00E54164" w:rsidRDefault="001A01AA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Г</w:t>
      </w:r>
      <w:r w:rsidR="00E76B65" w:rsidRPr="00FF3D81">
        <w:rPr>
          <w:rFonts w:ascii="Arial" w:hAnsi="Arial" w:cs="Arial"/>
          <w:color w:val="623B2A"/>
          <w:sz w:val="24"/>
          <w:szCs w:val="24"/>
        </w:rPr>
        <w:t>осударственная регистрация актов гражданского состояния (заключение брака в части приема заявления о предоставлении государственной услуги, расторжение брака по взаимному согласию супругов, не имеющих общих несовершеннолетних детей в части приема заявления о предоставлении государственной услуги), в том числе прием заявлений о выдаче повторных свидетельств (справок), подтверждающих факт государственной регистрации акта гражданского состояния.</w:t>
      </w:r>
    </w:p>
    <w:p w14:paraId="0A329DC7" w14:textId="07EB1B35" w:rsidR="005532F0" w:rsidRPr="00FF3D81" w:rsidRDefault="005532F0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2F0">
        <w:rPr>
          <w:rFonts w:ascii="Arial" w:hAnsi="Arial" w:cs="Arial"/>
          <w:color w:val="623B2A"/>
          <w:sz w:val="24"/>
          <w:szCs w:val="24"/>
        </w:rPr>
        <w:t xml:space="preserve">Предоставление архивной информации (предоставление архивной информации по документам ликвидированных предприятий о стаже работы (службы), о заработной плате - название, ведомственная подчиненность и адрес органа, организации, время работы (службы), в качестве кого работали (проходили службу); предоставление архивной информации о награждении государственными и ведомственными наградами - название награды, дата награждения, решением какого органа </w:t>
      </w:r>
      <w:r w:rsidRPr="005532F0">
        <w:rPr>
          <w:rFonts w:ascii="Arial" w:hAnsi="Arial" w:cs="Arial"/>
          <w:color w:val="623B2A"/>
          <w:sz w:val="24"/>
          <w:szCs w:val="24"/>
        </w:rPr>
        <w:lastRenderedPageBreak/>
        <w:t>произведено, место работы (службы) в период награждения, название организации, представившей к награде, ее ведомственная подчиненность).</w:t>
      </w:r>
    </w:p>
    <w:p w14:paraId="37EFA91F" w14:textId="77777777" w:rsidR="002A5CAF" w:rsidRDefault="002A5CAF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77EA051" w14:textId="77777777" w:rsidR="00A277F6" w:rsidRPr="00FF3D81" w:rsidRDefault="00A277F6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0037ED65" w14:textId="77777777" w:rsidR="00960FEB" w:rsidRPr="00FF3D81" w:rsidRDefault="00F86F7C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здравоохранения, </w:t>
      </w:r>
      <w:r w:rsidR="00ED54B6" w:rsidRPr="00FF3D81">
        <w:rPr>
          <w:rFonts w:ascii="Century Gothic" w:hAnsi="Century Gothic" w:cs="Arial"/>
          <w:b/>
          <w:color w:val="623B2A"/>
          <w:sz w:val="24"/>
          <w:szCs w:val="24"/>
        </w:rPr>
        <w:t>труда и социальной защиты населен</w:t>
      </w:r>
      <w:r w:rsidR="00E82874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ия </w:t>
      </w:r>
    </w:p>
    <w:p w14:paraId="7C9AFB14" w14:textId="77777777" w:rsidR="00ED54B6" w:rsidRPr="00FF3D81" w:rsidRDefault="00E82874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609F21BB" w14:textId="77777777" w:rsidR="00F86F7C" w:rsidRPr="00FF3D81" w:rsidRDefault="00F86F7C" w:rsidP="00ED54B6">
      <w:pPr>
        <w:pStyle w:val="a3"/>
        <w:ind w:firstLine="708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0B33B58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сертификата (дубликата сертификата) на окружной материнский (семейный) капитал.</w:t>
      </w:r>
    </w:p>
    <w:p w14:paraId="66F867B9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Установление опеки (попечительства) или патронажа над совершеннолетними гражданами.</w:t>
      </w:r>
    </w:p>
    <w:p w14:paraId="62B00C5B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направления для получения бесплатной юридической помощи в связи с трудной жизненной ситуацией.</w:t>
      </w:r>
    </w:p>
    <w:p w14:paraId="16D6EB55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Признание нуждающимися в социальном обслуживании в стационарной форме социального обслуживания.</w:t>
      </w:r>
    </w:p>
    <w:p w14:paraId="4E0EE169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Социальная поддержка граждан, имеющих право на получение социальных выплат для приобретения (строительства) жилья.</w:t>
      </w:r>
    </w:p>
    <w:p w14:paraId="2BEA6890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Принятие на учет граждан, нуждающихся в жилых помещениях государственного жилищного фонда Ненецкого автономного округа, предоставляемых по договорам социального найма.</w:t>
      </w:r>
    </w:p>
    <w:p w14:paraId="5ABA39F9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государственных жилищных сертификатов.</w:t>
      </w:r>
    </w:p>
    <w:p w14:paraId="354EE13F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Предоставление информации об очередности предоставления жилых помещений государственного жилищного фонда Ненецкого автономного округа.</w:t>
      </w:r>
    </w:p>
    <w:p w14:paraId="2E23F4EC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Осуществление государственной экспертизы условий труда.</w:t>
      </w:r>
    </w:p>
    <w:p w14:paraId="3477BCB4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Проведение уведомительной регистрации коллективных трудовых споров, содействие в урегулировании коллективных трудовых споров.</w:t>
      </w:r>
    </w:p>
    <w:p w14:paraId="708F1D5B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Проведение уведомительной регистрации коллективных договоров, соглашений.</w:t>
      </w:r>
    </w:p>
    <w:p w14:paraId="3D660F57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согласия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помещений.</w:t>
      </w:r>
    </w:p>
    <w:p w14:paraId="0F674A02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Предоставление информации по обеспечению отдельных категорий граждан, имеющих право на льготное лекарственное обеспечение за счет бюджета Ненецкого автономного округа.</w:t>
      </w:r>
    </w:p>
    <w:p w14:paraId="40FC9504" w14:textId="6EF52F30" w:rsidR="00396FAD" w:rsidRPr="004F1B1E" w:rsidRDefault="004F1B1E" w:rsidP="00396FAD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Предоставление ежемесячной денежной компенсации за наем жилого помещения лицам, нуждающимся в оказании специализированной медицинской помощи методом гемодиализа.</w:t>
      </w:r>
    </w:p>
    <w:p w14:paraId="7966A2BA" w14:textId="77777777" w:rsidR="006B6BB6" w:rsidRPr="00FF3D81" w:rsidRDefault="006B6BB6" w:rsidP="00FA5A44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517D8AF" w14:textId="77777777" w:rsidR="00707F2D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Департамент природных ресурсов, экологии и агропромышленного</w:t>
      </w:r>
    </w:p>
    <w:p w14:paraId="717DACCF" w14:textId="44D8CFA2" w:rsidR="006B6BB6" w:rsidRPr="00FF3D81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комплекса Ненецкого автономного округа </w:t>
      </w:r>
    </w:p>
    <w:p w14:paraId="7D5B775C" w14:textId="77777777" w:rsidR="006B6BB6" w:rsidRPr="00FF3D81" w:rsidRDefault="006B6BB6" w:rsidP="006B6BB6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5D886F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и аннулирование охотничьих билетов.</w:t>
      </w:r>
    </w:p>
    <w:p w14:paraId="33FBE108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Лицензирование деятельности по заготовке, хранению, переработке и реализации лома черных металлов, цветных металлов в Ненецком автономном округе.</w:t>
      </w:r>
    </w:p>
    <w:p w14:paraId="60F4B344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14:paraId="268E1CDC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решений о предоставлении водных объектов в пользование.</w:t>
      </w:r>
    </w:p>
    <w:p w14:paraId="34F5DFA4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 xml:space="preserve">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</w:t>
      </w:r>
      <w:r w:rsidRPr="00AE0442">
        <w:rPr>
          <w:rFonts w:ascii="Arial" w:hAnsi="Arial" w:cs="Arial"/>
          <w:color w:val="623B2A"/>
          <w:sz w:val="24"/>
          <w:szCs w:val="24"/>
        </w:rPr>
        <w:lastRenderedPageBreak/>
        <w:t>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14:paraId="5791678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Проведение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14:paraId="003C79F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Предоставление гражданам права на заготовку лесных насаждений для собственных нужд на основании договоров купли-продажи в Ненецком автономном округе.</w:t>
      </w:r>
    </w:p>
    <w:p w14:paraId="2B1E96E6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Приемка лесных деклараций в Ненецком автономном округе.</w:t>
      </w:r>
    </w:p>
    <w:p w14:paraId="58681487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округа.</w:t>
      </w:r>
    </w:p>
    <w:p w14:paraId="2BE8695E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экспертного заключения о соответствии (несоответствии) деятельности лица требованиям, предъявляемым к определенному виду организации по племенному животноводству.</w:t>
      </w:r>
    </w:p>
    <w:p w14:paraId="7396C0C0" w14:textId="77777777" w:rsidR="00B6407C" w:rsidRDefault="00B6407C" w:rsidP="006B6BB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CA24527" w14:textId="77777777" w:rsidR="00707F2D" w:rsidRDefault="00F94D9F" w:rsidP="00E5138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строительства, жилищно-коммунального хозяйства, </w:t>
      </w:r>
    </w:p>
    <w:p w14:paraId="796D7D1C" w14:textId="0843D811" w:rsidR="008B1517" w:rsidRPr="00FF3D81" w:rsidRDefault="00F94D9F" w:rsidP="00E5138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энергетики и транспорта Ненецкого автономного округа </w:t>
      </w:r>
    </w:p>
    <w:p w14:paraId="786582A5" w14:textId="77777777" w:rsidR="00F94D9F" w:rsidRPr="00FF3D81" w:rsidRDefault="00F94D9F" w:rsidP="00E51386">
      <w:pPr>
        <w:pStyle w:val="a3"/>
        <w:jc w:val="center"/>
        <w:rPr>
          <w:rFonts w:ascii="PT Sans Caption" w:hAnsi="PT Sans Caption" w:cs="Arial"/>
          <w:b/>
          <w:color w:val="623B2A"/>
          <w:sz w:val="24"/>
          <w:szCs w:val="24"/>
        </w:rPr>
      </w:pPr>
    </w:p>
    <w:p w14:paraId="12D9AEE2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разрешения на отклонение от предельных параметров разрешенного строительства.</w:t>
      </w:r>
    </w:p>
    <w:p w14:paraId="4416D1D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разрешения на условно-разрешенный вид использования земельного участка.</w:t>
      </w:r>
    </w:p>
    <w:p w14:paraId="3A7D18B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Принятие решения о подготовке документации по планировке территории.</w:t>
      </w:r>
    </w:p>
    <w:p w14:paraId="6C2A2F1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Утверждение документации по планировке территории.</w:t>
      </w:r>
    </w:p>
    <w:p w14:paraId="295DAD45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Предоставление топографической карты земельного участка с указанием всех наземных и подземных коммуникаций и сооружений.</w:t>
      </w:r>
    </w:p>
    <w:p w14:paraId="09CD0C2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Ненецкого автономного округа, за исключением сельских поселений.</w:t>
      </w:r>
    </w:p>
    <w:p w14:paraId="1A581713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Подготовка, утверждение и выдача градостроительных планов земельных участков на территории Ненецкого автономного округа, за исключением сельских поселений.</w:t>
      </w:r>
    </w:p>
    <w:p w14:paraId="407A04C0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 на территории Ненецкого автономного округа.</w:t>
      </w:r>
    </w:p>
    <w:p w14:paraId="24151337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осуществление деятельности по перевозке пассажиров и багажа легковым такси на территории Ненецкого автономного округа.</w:t>
      </w:r>
    </w:p>
    <w:p w14:paraId="578EFA2C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Согласование размещения объектов электроэнергетики на территории Ненецкого автономного округа.</w:t>
      </w:r>
    </w:p>
    <w:p w14:paraId="4F08E266" w14:textId="2ADC048A" w:rsidR="00D710C6" w:rsidRPr="00FF3D81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специальных разрешений на движение по автомобильным дорогам тяжеловесных и (или) крупногабаритных транспортных средств в случаях,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Ненецкого автономного округа и указанный маршрут, часть маршрута не проходят по автомобильным дорогам федерального значения, участкам таких автомобильных дорог.</w:t>
      </w:r>
    </w:p>
    <w:p w14:paraId="5B249BEC" w14:textId="77777777" w:rsidR="00827992" w:rsidRPr="00FF3D81" w:rsidRDefault="00827992" w:rsidP="00AE71A9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267EA6B8" w14:textId="77777777" w:rsidR="006548A8" w:rsidRPr="00FF3D81" w:rsidRDefault="00AE71A9" w:rsidP="000366D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образования, культуры и спорта </w:t>
      </w:r>
    </w:p>
    <w:p w14:paraId="63CEAF97" w14:textId="77777777" w:rsidR="00AE71A9" w:rsidRPr="00FF3D81" w:rsidRDefault="00AE71A9" w:rsidP="000366D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0B333064" w14:textId="77777777" w:rsidR="00AE71A9" w:rsidRPr="00FF3D81" w:rsidRDefault="00AE71A9" w:rsidP="00AE71A9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3D114B48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Присвоение спортивных разрядов и спортивных званий в Ненецком автономном округе.</w:t>
      </w:r>
    </w:p>
    <w:p w14:paraId="5B81D6B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Присвоение (лишение) квалификационных категорий спортивных судей в Ненецком автономном округе.</w:t>
      </w:r>
    </w:p>
    <w:p w14:paraId="1F16B78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lastRenderedPageBreak/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графиках.</w:t>
      </w:r>
    </w:p>
    <w:p w14:paraId="458B340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Государственная аккредитация региональных спортивных федераций на территории Ненецкого автономного округа.</w:t>
      </w:r>
    </w:p>
    <w:p w14:paraId="2009415E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экзамена.</w:t>
      </w:r>
    </w:p>
    <w:p w14:paraId="1E1D826D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Постановка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образования.</w:t>
      </w:r>
    </w:p>
    <w:p w14:paraId="3119B5F0" w14:textId="7FBB9CE5" w:rsidR="0081447E" w:rsidRPr="00B0276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B0276E">
        <w:rPr>
          <w:rFonts w:ascii="Arial" w:hAnsi="Arial" w:cs="Arial"/>
          <w:color w:val="623B2A"/>
          <w:sz w:val="24"/>
          <w:szCs w:val="24"/>
        </w:rPr>
        <w:t>Предоставление информации об организации образования в Ненецком автономном округе.</w:t>
      </w:r>
    </w:p>
    <w:p w14:paraId="7CFBCCDA" w14:textId="2F1A6E29" w:rsidR="007A3CDA" w:rsidRPr="00AE35F7" w:rsidRDefault="0081447E" w:rsidP="00AE35F7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успеваемости.</w:t>
      </w:r>
    </w:p>
    <w:p w14:paraId="6A6219C6" w14:textId="77777777" w:rsidR="004F4CF4" w:rsidRPr="007A3CDA" w:rsidRDefault="004F4CF4" w:rsidP="004F4CF4">
      <w:pPr>
        <w:pStyle w:val="a3"/>
        <w:tabs>
          <w:tab w:val="left" w:pos="993"/>
          <w:tab w:val="left" w:pos="4374"/>
        </w:tabs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6B17271D" w14:textId="45852930" w:rsidR="00A61EEE" w:rsidRPr="00A61EEE" w:rsidRDefault="00A61EEE" w:rsidP="00A61EEE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A61EEE">
        <w:rPr>
          <w:rFonts w:ascii="Arial" w:hAnsi="Arial" w:cs="Arial"/>
          <w:b/>
          <w:color w:val="623B2A"/>
          <w:sz w:val="24"/>
          <w:szCs w:val="24"/>
        </w:rPr>
        <w:t xml:space="preserve">Департамент внутреннего контроля и надзора </w:t>
      </w:r>
    </w:p>
    <w:p w14:paraId="7DDCDC2C" w14:textId="67F8D845" w:rsidR="007A3CDA" w:rsidRDefault="00A61EEE" w:rsidP="00A61EEE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ascii="Arial" w:hAnsi="Arial" w:cs="Arial"/>
          <w:b/>
          <w:color w:val="623B2A"/>
          <w:sz w:val="24"/>
          <w:szCs w:val="24"/>
        </w:rPr>
        <w:t xml:space="preserve">Ненецкого автономного </w:t>
      </w:r>
      <w:r w:rsidR="007A3CDA" w:rsidRPr="007A3CDA">
        <w:rPr>
          <w:rFonts w:ascii="Arial" w:hAnsi="Arial" w:cs="Arial"/>
          <w:b/>
          <w:color w:val="623B2A"/>
          <w:sz w:val="24"/>
          <w:szCs w:val="24"/>
        </w:rPr>
        <w:t>округа</w:t>
      </w:r>
    </w:p>
    <w:p w14:paraId="25FFDD6B" w14:textId="77777777" w:rsidR="007A3CDA" w:rsidRPr="007A3CDA" w:rsidRDefault="007A3CDA" w:rsidP="007A3CDA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color w:val="623B2A"/>
          <w:sz w:val="24"/>
          <w:szCs w:val="24"/>
        </w:rPr>
      </w:pPr>
    </w:p>
    <w:p w14:paraId="5E04BD89" w14:textId="77777777" w:rsidR="00A61EEE" w:rsidRDefault="007A3CDA" w:rsidP="00A61EEE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7A3CDA">
        <w:rPr>
          <w:rFonts w:ascii="Arial" w:hAnsi="Arial" w:cs="Arial"/>
          <w:color w:val="623B2A"/>
          <w:sz w:val="24"/>
          <w:szCs w:val="24"/>
        </w:rPr>
        <w:t>Лицензирование предпринимательской деятельности по управлению многоквартирными домами на территории Ненецкого автономного округа</w:t>
      </w:r>
      <w:r w:rsidR="00B064F6">
        <w:rPr>
          <w:rFonts w:ascii="Arial" w:hAnsi="Arial" w:cs="Arial"/>
          <w:color w:val="623B2A"/>
          <w:sz w:val="24"/>
          <w:szCs w:val="24"/>
        </w:rPr>
        <w:t>.</w:t>
      </w:r>
    </w:p>
    <w:p w14:paraId="6DAE86E5" w14:textId="640CE138" w:rsidR="00366B7F" w:rsidRDefault="00366B7F" w:rsidP="00366B7F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366B7F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 культурного наследия регионального или местного значения, находящихся на территории Ненецкого автономного округа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200BEF6C" w14:textId="09D12EAA" w:rsidR="001C3237" w:rsidRDefault="001C3237" w:rsidP="001C3237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C3237">
        <w:rPr>
          <w:rFonts w:ascii="Arial" w:hAnsi="Arial" w:cs="Arial"/>
          <w:color w:val="623B2A"/>
          <w:sz w:val="24"/>
          <w:szCs w:val="24"/>
        </w:rPr>
        <w:t>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5F69220" w14:textId="305C8E88" w:rsidR="008C4D49" w:rsidRDefault="008C4D49" w:rsidP="008C4D49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C4D49">
        <w:rPr>
          <w:rFonts w:ascii="Arial" w:hAnsi="Arial" w:cs="Arial"/>
          <w:color w:val="623B2A"/>
          <w:sz w:val="24"/>
          <w:szCs w:val="24"/>
        </w:rPr>
        <w:t>Выдача задания и разрешения на проведение работ по сохранению объектов культурного наследия.</w:t>
      </w:r>
    </w:p>
    <w:p w14:paraId="69D4BB24" w14:textId="6A1BA65A" w:rsidR="008C4D49" w:rsidRDefault="008C4D49" w:rsidP="008C4D49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C4D49">
        <w:rPr>
          <w:rFonts w:ascii="Arial" w:hAnsi="Arial" w:cs="Arial"/>
          <w:color w:val="623B2A"/>
          <w:sz w:val="24"/>
          <w:szCs w:val="24"/>
        </w:rPr>
        <w:t>Лицензирование розничной продажи алкогольной продукции на территории Ненецкого автономного округа.</w:t>
      </w:r>
    </w:p>
    <w:p w14:paraId="03E366C4" w14:textId="420AF064" w:rsidR="00A61EEE" w:rsidRDefault="00A61EEE" w:rsidP="00A61EEE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A61EEE">
        <w:rPr>
          <w:rFonts w:ascii="Arial" w:hAnsi="Arial" w:cs="Arial"/>
          <w:color w:val="623B2A"/>
          <w:sz w:val="24"/>
          <w:szCs w:val="24"/>
        </w:rPr>
        <w:t>Прием экзаменов на право управления самоходными машинами и выдача (замена) удостоверений тракториста-машиниста (тракториста)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15A46F53" w14:textId="750C9D5C" w:rsidR="00163FF3" w:rsidRDefault="004A0340" w:rsidP="004A0340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A0340">
        <w:rPr>
          <w:rFonts w:ascii="Arial" w:hAnsi="Arial" w:cs="Arial"/>
          <w:color w:val="623B2A"/>
          <w:sz w:val="24"/>
          <w:szCs w:val="24"/>
        </w:rPr>
        <w:t>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71328AF" w14:textId="58D1E72C" w:rsidR="004A0340" w:rsidRPr="00A61EEE" w:rsidRDefault="004A0340" w:rsidP="004A0340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A0340">
        <w:rPr>
          <w:rFonts w:ascii="Arial" w:hAnsi="Arial" w:cs="Arial"/>
          <w:color w:val="623B2A"/>
          <w:sz w:val="24"/>
          <w:szCs w:val="24"/>
        </w:rPr>
        <w:t>Выдача заключения на акт государственной историко-культурной экспертизы земельного участка, подлежащего хозяйственному освоению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A28C8AC" w14:textId="77777777" w:rsidR="007A3CDA" w:rsidRPr="00FF3D81" w:rsidRDefault="007A3CDA" w:rsidP="00100737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743B0521" w14:textId="77777777" w:rsidR="00280B39" w:rsidRPr="00FF3D81" w:rsidRDefault="00280B39" w:rsidP="00E0715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имущественных и земельных отношений </w:t>
      </w:r>
    </w:p>
    <w:p w14:paraId="1740C79D" w14:textId="77777777" w:rsidR="00306944" w:rsidRPr="00FF3D81" w:rsidRDefault="00280B39" w:rsidP="00E0715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2B3698FE" w14:textId="77777777" w:rsidR="00280B39" w:rsidRPr="00FF3D81" w:rsidRDefault="00280B39" w:rsidP="00280B39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35C0F34E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Перераспределение земель и (или) земельных участков.</w:t>
      </w:r>
    </w:p>
    <w:p w14:paraId="4642BB25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Перевод земель или земельных участков из одной категории в другую.</w:t>
      </w:r>
    </w:p>
    <w:p w14:paraId="0912630C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Установление сервитута.</w:t>
      </w:r>
    </w:p>
    <w:p w14:paraId="216E665A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в границах Ненецкого автономного округа, для индивидуального жилищного строительства.</w:t>
      </w:r>
    </w:p>
    <w:p w14:paraId="23595DDE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lastRenderedPageBreak/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в границах Ненецкого автономного округа.</w:t>
      </w:r>
    </w:p>
    <w:p w14:paraId="3672D8F4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Предварительное согласование предоставления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округа.</w:t>
      </w:r>
    </w:p>
    <w:p w14:paraId="6EF9D12B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государственного имущества Ненецкого автономного округа в пользование.</w:t>
      </w:r>
    </w:p>
    <w:p w14:paraId="0A694303" w14:textId="5377A1C7" w:rsidR="00280B39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информации о государственном имуществе Ненецкого автономного округа из реестра государственного имущества Ненецкого автономного округа.</w:t>
      </w:r>
    </w:p>
    <w:p w14:paraId="1E9E5274" w14:textId="2C873B57" w:rsidR="004348DF" w:rsidRDefault="004348DF" w:rsidP="004348DF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348DF">
        <w:rPr>
          <w:rFonts w:ascii="Arial" w:hAnsi="Arial" w:cs="Arial"/>
          <w:color w:val="623B2A"/>
          <w:sz w:val="24"/>
          <w:szCs w:val="24"/>
        </w:rPr>
        <w:t>Расчет стоимости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не разграничена, расположенные в границах Ненецкого автономного округа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95DD3B4" w14:textId="77777777" w:rsidR="000A436C" w:rsidRDefault="000A436C" w:rsidP="000A436C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6990E21E" w14:textId="77777777" w:rsidR="00005703" w:rsidRDefault="00005703" w:rsidP="000A436C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FD9EDED" w14:textId="77777777" w:rsidR="00005703" w:rsidRDefault="00005703" w:rsidP="00005703">
      <w:pPr>
        <w:jc w:val="center"/>
        <w:rPr>
          <w:rFonts w:ascii="Arial" w:hAnsi="Arial" w:cs="Arial"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Услуги</w:t>
      </w:r>
      <w:r w:rsidRPr="00AC147C">
        <w:rPr>
          <w:rFonts w:ascii="Century Gothic" w:hAnsi="Century Gothic" w:cs="Arial"/>
          <w:b/>
          <w:color w:val="623B2A"/>
          <w:sz w:val="24"/>
          <w:szCs w:val="24"/>
        </w:rPr>
        <w:t xml:space="preserve">, предоставляемые государственными и муниципальными 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          </w:t>
      </w:r>
      <w:r w:rsidRPr="00AC147C">
        <w:rPr>
          <w:rFonts w:ascii="Century Gothic" w:hAnsi="Century Gothic" w:cs="Arial"/>
          <w:b/>
          <w:color w:val="623B2A"/>
          <w:sz w:val="24"/>
          <w:szCs w:val="24"/>
        </w:rPr>
        <w:t>учреждениями и другими организациями, в которых размещается государственное задание (заказ) ил</w:t>
      </w:r>
      <w:r>
        <w:rPr>
          <w:rFonts w:ascii="Century Gothic" w:hAnsi="Century Gothic" w:cs="Arial"/>
          <w:b/>
          <w:color w:val="623B2A"/>
          <w:sz w:val="24"/>
          <w:szCs w:val="24"/>
        </w:rPr>
        <w:t>и муниципальное задание (заказ)</w:t>
      </w:r>
    </w:p>
    <w:p w14:paraId="36895D9D" w14:textId="77777777" w:rsidR="00005703" w:rsidRDefault="00005703" w:rsidP="00005703">
      <w:pPr>
        <w:rPr>
          <w:rFonts w:ascii="Arial" w:hAnsi="Arial" w:cs="Arial"/>
          <w:color w:val="623B2A"/>
          <w:sz w:val="24"/>
          <w:szCs w:val="24"/>
        </w:rPr>
      </w:pPr>
    </w:p>
    <w:p w14:paraId="4ED91292" w14:textId="77777777" w:rsidR="00005703" w:rsidRDefault="00005703" w:rsidP="00005703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Г</w:t>
      </w:r>
      <w:r w:rsidRPr="00AC147C">
        <w:rPr>
          <w:rFonts w:ascii="Century Gothic" w:hAnsi="Century Gothic" w:cs="Arial"/>
          <w:b/>
          <w:color w:val="623B2A"/>
          <w:sz w:val="24"/>
          <w:szCs w:val="24"/>
        </w:rPr>
        <w:t>осударственное казенное учреждение Ненецкого автономного округа «Отделение социальной защиты населения»</w:t>
      </w:r>
    </w:p>
    <w:p w14:paraId="78AA5044" w14:textId="77777777" w:rsidR="00005703" w:rsidRDefault="00005703" w:rsidP="00005703">
      <w:pPr>
        <w:rPr>
          <w:rFonts w:ascii="Arial" w:hAnsi="Arial" w:cs="Arial"/>
          <w:color w:val="623B2A"/>
          <w:sz w:val="24"/>
          <w:szCs w:val="24"/>
        </w:rPr>
      </w:pPr>
    </w:p>
    <w:p w14:paraId="38D629C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многодетным семьям</w:t>
      </w:r>
    </w:p>
    <w:p w14:paraId="0B0C9E1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Распоряжение средствами (частью средств) окружного материнского (семейного) капитала</w:t>
      </w:r>
    </w:p>
    <w:p w14:paraId="7E18BA8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единовременного пособия при рождении второго, третьего ребенка и последующих детей</w:t>
      </w:r>
    </w:p>
    <w:p w14:paraId="15B9C543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ежемесячного пособия на ребенка</w:t>
      </w:r>
    </w:p>
    <w:p w14:paraId="12D14F9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Выдача комплектов для новорожденного при рождении ребенка</w:t>
      </w:r>
    </w:p>
    <w:p w14:paraId="02E6384F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приемным семьям, усыновителям, проживающим на территории Ненецкого автономного округа</w:t>
      </w:r>
    </w:p>
    <w:p w14:paraId="550ADEE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детей-сирот и детей, оставшихся без попечения родителей</w:t>
      </w:r>
    </w:p>
    <w:p w14:paraId="1D152FB7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путевок в оздоровительные организации</w:t>
      </w:r>
    </w:p>
    <w:p w14:paraId="50D43F05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социальной выплаты родителю или иному законному представителю, совместно проживающему и фактически воспитывающему ребенка на дому, которому временно не предоставлено место в дошкольной образовательной организации</w:t>
      </w:r>
    </w:p>
    <w:p w14:paraId="79827DD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граждан категории «Инвалид», «Дети-инвалиды»</w:t>
      </w:r>
    </w:p>
    <w:p w14:paraId="1E2308A3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лицам, награжденным знаком «Жителю блокадного Ленинграда»,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лицам, родившимся в период 1932–1945 годах, лицам, награжденным орденами или медалями СССР за самоотверженный труд в период Великой Отечественной войны</w:t>
      </w:r>
    </w:p>
    <w:p w14:paraId="410F132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участникам (инвалидам) Великой Отечественной войны и членам их семей, проживающим на территории Ненецкого автономного округа</w:t>
      </w:r>
    </w:p>
    <w:p w14:paraId="7A5FADDD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лицам, имеющим звание «Ветеран труда» или звание «Ветеран труда Ненецкого автономного округа»</w:t>
      </w:r>
    </w:p>
    <w:p w14:paraId="439DF58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lastRenderedPageBreak/>
        <w:t>Выдача справки о размере среднедушевого дохода семьи в целях обеспечения бесплатного питания обучающихся в государственных организациях Ненецкого автономного округа, осуществляющих образовательную деятельность.</w:t>
      </w:r>
    </w:p>
    <w:p w14:paraId="1DE18B8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бесплатной подписки на общественно-политическую газету Ненецкого автономного округа «Няръяна вындер» («Красный тундровик»)</w:t>
      </w:r>
    </w:p>
    <w:p w14:paraId="70B245BB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для лиц старшего поколения</w:t>
      </w:r>
    </w:p>
    <w:p w14:paraId="0229FDA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Компенсация проезда для участия в спортивных соревнованиях и интеллектуально-творческих мероприятиях, проводимых на территории Российской Федерации.</w:t>
      </w:r>
    </w:p>
    <w:p w14:paraId="1FF5176F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выплаты лицам, награжденным нагрудным знаком «Почетный донор России», «Почетный донор СССР»</w:t>
      </w:r>
    </w:p>
    <w:p w14:paraId="1890CB68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Возмещение расходов на оплату жилого помещения и коммунальных услуг отдельным категориям граждан, проживающим на территории Ненецкого автономного округа</w:t>
      </w:r>
    </w:p>
    <w:p w14:paraId="05D8033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субсидий на оплату жилого помещения и коммунальных услуг</w:t>
      </w:r>
    </w:p>
    <w:p w14:paraId="4B01065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социальных выплат лицам из числа коренных малочисленных народов Севера</w:t>
      </w:r>
    </w:p>
    <w:p w14:paraId="015C0C0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компенсационных выплат отдельным категориям граждан, проживающим в Ненецком автономном округе</w:t>
      </w:r>
    </w:p>
    <w:p w14:paraId="4345F74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выплаты родителям военнослужащих, погибших при исполнении обязанностей военной службы в условиях боевых действий или в связи с выполнением задач в условиях вооруженного конфликта, в ходе контртеррористических операций</w:t>
      </w:r>
    </w:p>
    <w:p w14:paraId="6E2D3CDB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Назначение дополнительной ежемесячной компенсационной выплаты лицам, признанным пострадавшими от политических репрессий</w:t>
      </w:r>
    </w:p>
    <w:p w14:paraId="58849AD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Возмещение расходов, связанных с предоставлением лицам, подвергшимся политическим репрессиям и впоследствии реабилитированным, мер социальной поддержки</w:t>
      </w:r>
    </w:p>
    <w:p w14:paraId="7234F88D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компенсации стоимости проезда лицам, подвергшимся политическим репрессиям и впоследствии реабилитированным</w:t>
      </w:r>
    </w:p>
    <w:p w14:paraId="7530403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компенсации абонентской платы за пользование квартирным телефоном лицам, постоянно проживающим в сельских населенных пунктах Ненецкого автономного округа</w:t>
      </w:r>
    </w:p>
    <w:p w14:paraId="571D70A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денежной выплаты бывшим работникам Нарьян-Марского городского рыболовецкого кооператива и объединения общественного питания Ненецкого окружного рыболовецкого потребительского союза</w:t>
      </w:r>
    </w:p>
    <w:p w14:paraId="1F778053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Назначение досрочной окружной пенсии работникам образования</w:t>
      </w:r>
    </w:p>
    <w:p w14:paraId="4682B8D5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денежной выплаты лицам, состоящим на учете в государственном бюджетном учреждении здравоохранения Ненецкого автономного округа «Ненецкая окружная больница», больным сахарным диабетом и (или) онкологическими заболеваниями</w:t>
      </w:r>
    </w:p>
    <w:p w14:paraId="1FF9A49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Назначение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</w:t>
      </w:r>
    </w:p>
    <w:p w14:paraId="472AF257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Выплата единовременного денежного поощрения лицам, награжденным медалью «За особые заслуги перед Ненецким автономным округом», Почетной грамотой Ненецкого автономного округа, Почетной грамотой Администрации Ненецкого автономного округа, и лицам, которым присвоено почетное звание «Почетный гражданин Ненецкого автономного округа»</w:t>
      </w:r>
    </w:p>
    <w:p w14:paraId="559FDF2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 xml:space="preserve">Предоставление ежемесячной доплаты к страховой пенсии лицам, награжденным медалью «За особые заслуги перед Ненецким автономным округом», и лицам, </w:t>
      </w:r>
      <w:r w:rsidRPr="008275C4">
        <w:rPr>
          <w:rFonts w:ascii="Arial" w:hAnsi="Arial" w:cs="Arial"/>
          <w:color w:val="623B2A"/>
          <w:sz w:val="24"/>
          <w:szCs w:val="24"/>
        </w:rPr>
        <w:lastRenderedPageBreak/>
        <w:t>которым присвоено почетное звание «Почетный гражданин Ненецкого автономного округа»</w:t>
      </w:r>
    </w:p>
    <w:p w14:paraId="713FC19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региональной социальной доплаты к пенсии</w:t>
      </w:r>
    </w:p>
    <w:p w14:paraId="35F1A394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помощи гражданам, утратившим по независящим от них причинам свое имущество в результате пожара в жилом помещении, расположенном на территории Ненецкого автономного округа</w:t>
      </w:r>
    </w:p>
    <w:p w14:paraId="121D3EC2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государственного единовременного пособия и ежемесячной денежной компенсации гражданам при возникновении поствакцинальных осложнений</w:t>
      </w:r>
    </w:p>
    <w:p w14:paraId="06FD51B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государственной социальной помощи на территории Ненецкого автономного округа</w:t>
      </w:r>
    </w:p>
    <w:p w14:paraId="3F34F75B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единовременной социальной помощи гражданам, член семьи которых умер (погиб)</w:t>
      </w:r>
    </w:p>
    <w:p w14:paraId="6E022D08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гражданам, уволенным с военной службы (службы), и приравненным к ним лицам единовременной компенсации части стоимости приобретенного в собственность жилого помещения</w:t>
      </w:r>
    </w:p>
    <w:p w14:paraId="648676F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материальной помощи участникам боевых действий и вооруженных конфликтов на территории государства Афганистан, Чеченской Республики и других локальных войн, проживающим на территории Ненецкого автономного округа</w:t>
      </w:r>
    </w:p>
    <w:p w14:paraId="158F4464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социального пособия на погребение</w:t>
      </w:r>
    </w:p>
    <w:p w14:paraId="343F759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Единовременная выплата вознаграждения за добровольную сдачу незаконно хранящегося оружия, боеприпасов, взрывчатых веществ и взрывных устройств</w:t>
      </w:r>
    </w:p>
    <w:p w14:paraId="018DE8DD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документа, подтверждающего право бесплатного проезда на общественном автомобильном транспорте</w:t>
      </w:r>
    </w:p>
    <w:p w14:paraId="3C2B07B4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«Городской округ «Город Нарьян-Мар»</w:t>
      </w:r>
    </w:p>
    <w:p w14:paraId="59D35EA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граждан, выезжающих из Ненецкого автономного округа»</w:t>
      </w:r>
    </w:p>
    <w:p w14:paraId="1CE419CC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на улучшение жилищных условий гражданам, проживающим в сельской местности»</w:t>
      </w:r>
    </w:p>
    <w:p w14:paraId="75BE5FC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граждан, участвующих в ипотечном жилищном кредитовании»</w:t>
      </w:r>
    </w:p>
    <w:p w14:paraId="236C553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участнику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 2016–2020 годы» и членам его семьи подъемных выплат</w:t>
      </w:r>
    </w:p>
    <w:p w14:paraId="0E0EF52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денежной компенсации гражданам, проживавшим в 1949–1956 годах в населенных пунктах, подвергшихся радиоактивному загрязнению вследствие сбросов радиоактивных отходов в реку Теча и получивших накопленную эффективную дозу облучения</w:t>
      </w:r>
    </w:p>
    <w:p w14:paraId="6EE0AE64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гражданам, подвергшимся воздействию радиации вследствие катастрофы на Чернобыльской АЭС</w:t>
      </w:r>
    </w:p>
    <w:p w14:paraId="3C8F1383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гражданам, подвергшимся радиационному воздействию вследствие ядерных испытаний на Семипалатинском полигоне</w:t>
      </w:r>
    </w:p>
    <w:p w14:paraId="57EC52B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Бесплатное обеспечение полноценным питанием (специализированными продуктами) беременных женщин, кормящих матерей и детей от рождения до достижения ими возраста трех лет</w:t>
      </w:r>
    </w:p>
    <w:p w14:paraId="03682E35" w14:textId="77777777" w:rsidR="00005703" w:rsidRPr="005B7368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5B7368">
        <w:rPr>
          <w:rFonts w:ascii="Arial" w:hAnsi="Arial" w:cs="Arial"/>
          <w:color w:val="623B2A"/>
          <w:sz w:val="24"/>
          <w:szCs w:val="24"/>
        </w:rPr>
        <w:t xml:space="preserve">Выдача справки о размере среднедушевого дохода семьи в целях компенсации родительской платы за присмотр и уход за детьми, посещающими образовательные </w:t>
      </w:r>
      <w:r w:rsidRPr="005B7368">
        <w:rPr>
          <w:rFonts w:ascii="Arial" w:hAnsi="Arial" w:cs="Arial"/>
          <w:color w:val="623B2A"/>
          <w:sz w:val="24"/>
          <w:szCs w:val="24"/>
        </w:rPr>
        <w:lastRenderedPageBreak/>
        <w:t>организации, расположенные на территории Ненецкого автономного округа, реализующие образовательные программы дошкольного образования</w:t>
      </w:r>
    </w:p>
    <w:p w14:paraId="4EC14D2B" w14:textId="77777777" w:rsidR="00005703" w:rsidRPr="005B7368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5B7368">
        <w:rPr>
          <w:rFonts w:ascii="Arial" w:hAnsi="Arial" w:cs="Arial"/>
          <w:color w:val="623B2A"/>
          <w:sz w:val="24"/>
          <w:szCs w:val="24"/>
        </w:rPr>
        <w:t>Предоставление единовременной денежной выплаты лицам 1927–1945 годов рождения ко Дню Победы</w:t>
      </w:r>
    </w:p>
    <w:p w14:paraId="68BA4103" w14:textId="77777777" w:rsidR="00005703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5B7368">
        <w:rPr>
          <w:rFonts w:ascii="Arial" w:hAnsi="Arial" w:cs="Arial"/>
          <w:color w:val="623B2A"/>
          <w:sz w:val="24"/>
          <w:szCs w:val="24"/>
        </w:rPr>
        <w:t>Предоставления ежемесячной денежной выплаты на ребенка в возрасте от трех до семи лет включительно</w:t>
      </w:r>
    </w:p>
    <w:p w14:paraId="4C5CFA7D" w14:textId="77777777" w:rsidR="00005703" w:rsidRDefault="00005703" w:rsidP="0000570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К</w:t>
      </w:r>
      <w:r w:rsidRPr="00270B8D">
        <w:rPr>
          <w:rFonts w:ascii="Century Gothic" w:hAnsi="Century Gothic" w:cs="Arial"/>
          <w:b/>
          <w:color w:val="623B2A"/>
          <w:sz w:val="24"/>
          <w:szCs w:val="24"/>
        </w:rPr>
        <w:t>азенное учреждение Ненецкого автономного округа</w:t>
      </w:r>
    </w:p>
    <w:p w14:paraId="2602648E" w14:textId="77777777" w:rsidR="00005703" w:rsidRDefault="00005703" w:rsidP="0000570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70B8D">
        <w:rPr>
          <w:rFonts w:ascii="Century Gothic" w:hAnsi="Century Gothic" w:cs="Arial"/>
          <w:b/>
          <w:color w:val="623B2A"/>
          <w:sz w:val="24"/>
          <w:szCs w:val="24"/>
        </w:rPr>
        <w:t>«Центр занятости населения»</w:t>
      </w:r>
    </w:p>
    <w:p w14:paraId="44D85894" w14:textId="77777777" w:rsidR="00005703" w:rsidRDefault="00005703" w:rsidP="0000570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ACAFA10" w14:textId="77777777" w:rsidR="00005703" w:rsidRPr="0006724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067245">
        <w:rPr>
          <w:rFonts w:ascii="Arial" w:hAnsi="Arial" w:cs="Arial"/>
          <w:color w:val="623B2A"/>
          <w:sz w:val="24"/>
          <w:szCs w:val="24"/>
        </w:rPr>
        <w:t>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</w:t>
      </w:r>
    </w:p>
    <w:p w14:paraId="17E7F88E" w14:textId="77777777" w:rsidR="00005703" w:rsidRPr="0006724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067245">
        <w:rPr>
          <w:rFonts w:ascii="Arial" w:hAnsi="Arial" w:cs="Arial"/>
          <w:color w:val="623B2A"/>
          <w:sz w:val="24"/>
          <w:szCs w:val="24"/>
        </w:rPr>
        <w:t>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 w14:paraId="393710AA" w14:textId="77777777" w:rsidR="00005703" w:rsidRPr="0006724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067245">
        <w:rPr>
          <w:rFonts w:ascii="Arial" w:hAnsi="Arial" w:cs="Arial"/>
          <w:color w:val="623B2A"/>
          <w:sz w:val="24"/>
          <w:szCs w:val="24"/>
        </w:rPr>
        <w:t>Информирование о положении на рынке труда в Ненецком автономном округе</w:t>
      </w:r>
    </w:p>
    <w:p w14:paraId="108722A0" w14:textId="77777777" w:rsidR="00005703" w:rsidRPr="0006724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067245">
        <w:rPr>
          <w:rFonts w:ascii="Arial" w:hAnsi="Arial" w:cs="Arial"/>
          <w:color w:val="623B2A"/>
          <w:sz w:val="24"/>
          <w:szCs w:val="24"/>
        </w:rPr>
        <w:t>Психологическая поддержка безработных граждан</w:t>
      </w:r>
    </w:p>
    <w:p w14:paraId="2B4817F0" w14:textId="77777777" w:rsidR="00005703" w:rsidRPr="0006724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067245">
        <w:rPr>
          <w:rFonts w:ascii="Arial" w:hAnsi="Arial" w:cs="Arial"/>
          <w:color w:val="623B2A"/>
          <w:sz w:val="24"/>
          <w:szCs w:val="24"/>
        </w:rPr>
        <w:t>Социальная адаптация безработных граждан на рынке труда</w:t>
      </w:r>
    </w:p>
    <w:p w14:paraId="07CB146E" w14:textId="77777777" w:rsidR="00005703" w:rsidRPr="0006724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067245">
        <w:rPr>
          <w:rFonts w:ascii="Arial" w:hAnsi="Arial" w:cs="Arial"/>
          <w:color w:val="623B2A"/>
          <w:sz w:val="24"/>
          <w:szCs w:val="24"/>
        </w:rPr>
        <w:t>Профессиональное обучение и дополнительное профессиональное образование безработных граждан, включая обучение в другой местности</w:t>
      </w:r>
    </w:p>
    <w:p w14:paraId="14DB62F5" w14:textId="77777777" w:rsidR="00005703" w:rsidRPr="0006724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067245">
        <w:rPr>
          <w:rFonts w:ascii="Arial" w:hAnsi="Arial" w:cs="Arial"/>
          <w:color w:val="623B2A"/>
          <w:sz w:val="24"/>
          <w:szCs w:val="24"/>
        </w:rPr>
        <w:t>Содействие самозанятости безработных граждан</w:t>
      </w:r>
    </w:p>
    <w:p w14:paraId="3F6FFDD0" w14:textId="77777777" w:rsidR="00005703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067245">
        <w:rPr>
          <w:rFonts w:ascii="Arial" w:hAnsi="Arial" w:cs="Arial"/>
          <w:color w:val="623B2A"/>
          <w:sz w:val="24"/>
          <w:szCs w:val="24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14:paraId="7AF110C6" w14:textId="77777777" w:rsidR="00BB239B" w:rsidRDefault="00BB239B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3140F99B" w14:textId="3B6D59F2" w:rsidR="00BB239B" w:rsidRDefault="0016472E" w:rsidP="00BB239B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Г</w:t>
      </w:r>
      <w:r w:rsidRPr="0016472E">
        <w:rPr>
          <w:rFonts w:ascii="Century Gothic" w:hAnsi="Century Gothic" w:cs="Arial"/>
          <w:b/>
          <w:color w:val="623B2A"/>
          <w:sz w:val="24"/>
          <w:szCs w:val="24"/>
        </w:rPr>
        <w:t>осударственное бюджетное учреждение социального обслуживания населения Ненецкого автономного округа «Комплексный центр социального обслуживания»</w:t>
      </w:r>
    </w:p>
    <w:p w14:paraId="4061102E" w14:textId="77777777" w:rsidR="00005703" w:rsidRDefault="00005703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5AB2C7B7" w14:textId="77777777" w:rsidR="00792F1A" w:rsidRPr="00792F1A" w:rsidRDefault="00792F1A" w:rsidP="00792F1A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792F1A">
        <w:rPr>
          <w:rFonts w:ascii="Arial" w:hAnsi="Arial" w:cs="Arial"/>
          <w:color w:val="623B2A"/>
          <w:sz w:val="24"/>
          <w:szCs w:val="24"/>
        </w:rPr>
        <w:t>Предоставление льготного проживания в гостиницах</w:t>
      </w:r>
    </w:p>
    <w:p w14:paraId="654F1FDC" w14:textId="17A4A973" w:rsidR="00ED62AE" w:rsidRDefault="00792F1A" w:rsidP="00792F1A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792F1A">
        <w:rPr>
          <w:rFonts w:ascii="Arial" w:hAnsi="Arial" w:cs="Arial"/>
          <w:color w:val="623B2A"/>
          <w:sz w:val="24"/>
          <w:szCs w:val="24"/>
        </w:rPr>
        <w:t>Признание граждан нуждающимися в социальном обслуживании и составление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</w:t>
      </w:r>
    </w:p>
    <w:p w14:paraId="6D206D5B" w14:textId="77777777" w:rsidR="0016472E" w:rsidRDefault="0016472E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33D94D1D" w14:textId="77777777" w:rsidR="006464D2" w:rsidRDefault="006464D2" w:rsidP="00BC2C43">
      <w:pPr>
        <w:pStyle w:val="af5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К</w:t>
      </w:r>
      <w:r w:rsidRPr="006464D2">
        <w:rPr>
          <w:rFonts w:ascii="Century Gothic" w:hAnsi="Century Gothic" w:cs="Arial"/>
          <w:b/>
          <w:color w:val="623B2A"/>
          <w:sz w:val="24"/>
          <w:szCs w:val="24"/>
        </w:rPr>
        <w:t>азенное учреждение Ненецкого автономного округа</w:t>
      </w:r>
    </w:p>
    <w:p w14:paraId="4432BE24" w14:textId="32702262" w:rsidR="00BC2C43" w:rsidRDefault="006464D2" w:rsidP="00BC2C43">
      <w:pPr>
        <w:pStyle w:val="af5"/>
        <w:jc w:val="center"/>
        <w:rPr>
          <w:rFonts w:ascii="Arial" w:hAnsi="Arial" w:cs="Arial"/>
          <w:color w:val="623B2A"/>
          <w:sz w:val="24"/>
          <w:szCs w:val="24"/>
        </w:rPr>
      </w:pPr>
      <w:r w:rsidRPr="006464D2">
        <w:rPr>
          <w:rFonts w:ascii="Century Gothic" w:hAnsi="Century Gothic" w:cs="Arial"/>
          <w:b/>
          <w:color w:val="623B2A"/>
          <w:sz w:val="24"/>
          <w:szCs w:val="24"/>
        </w:rPr>
        <w:t>«Финансово-расчетный центр»</w:t>
      </w:r>
    </w:p>
    <w:p w14:paraId="69B53674" w14:textId="77777777" w:rsidR="00BC2C43" w:rsidRDefault="00BC2C43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64EEFFE9" w14:textId="0EFABA1A" w:rsidR="009B6FF5" w:rsidRPr="000A436C" w:rsidRDefault="00B07EAC" w:rsidP="00B07EAC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B07EAC">
        <w:rPr>
          <w:rFonts w:ascii="Arial" w:hAnsi="Arial" w:cs="Arial"/>
          <w:color w:val="623B2A"/>
          <w:sz w:val="24"/>
          <w:szCs w:val="24"/>
        </w:rPr>
        <w:t>Предоставление социальной помощи на компенсацию в размере 100 процентов стоимости проезда (туда и обратно) на водном, автомобильном и воздушном транспорте больным, направляемым лечебным учреждением (его структурным подразделением), расположенным в сельских населенных пунктах Ненецкого автономного округа (участковые больницы, врачебные амбулатории, фельдшерско-акушерские пункты) для лечения, консультаций и медицинской реабилитации в государственные учреждения здравоохранения, расположенные на территории Ненецкого автономного округа и финансируемые за счет средств окружного бюджета</w:t>
      </w:r>
    </w:p>
    <w:p w14:paraId="67F6F600" w14:textId="77777777" w:rsidR="00BC2C43" w:rsidRDefault="00BC2C43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6C2CAFB6" w14:textId="4BCDD26A" w:rsidR="000A436C" w:rsidRDefault="000A436C" w:rsidP="000A436C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Центр кадастровой оценки</w:t>
      </w:r>
    </w:p>
    <w:p w14:paraId="320DFD48" w14:textId="77777777" w:rsidR="000A436C" w:rsidRPr="000A436C" w:rsidRDefault="000A436C" w:rsidP="000A436C">
      <w:pPr>
        <w:spacing w:after="0" w:line="240" w:lineRule="auto"/>
        <w:ind w:left="360"/>
        <w:jc w:val="center"/>
        <w:rPr>
          <w:rFonts w:ascii="Arial" w:hAnsi="Arial" w:cs="Arial"/>
          <w:color w:val="623B2A"/>
          <w:sz w:val="24"/>
          <w:szCs w:val="24"/>
        </w:rPr>
      </w:pPr>
    </w:p>
    <w:p w14:paraId="783F87D7" w14:textId="77777777" w:rsidR="00F35F8F" w:rsidRPr="00F35F8F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lastRenderedPageBreak/>
        <w:t>Рассмотрение заявлений об исправлении ошибок, допущенных при определении кадастровой стоимости</w:t>
      </w:r>
    </w:p>
    <w:p w14:paraId="384B2E54" w14:textId="77777777" w:rsidR="00F35F8F" w:rsidRPr="00F35F8F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Рассмотрение деклараций о характеристиках объектов недвижимости</w:t>
      </w:r>
    </w:p>
    <w:p w14:paraId="373D23A8" w14:textId="77777777" w:rsidR="00F35F8F" w:rsidRPr="00F35F8F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Рассмотрение замечаний к проекту отчета о государственной кадастровой оценке</w:t>
      </w:r>
    </w:p>
    <w:p w14:paraId="3F8DC763" w14:textId="77777777" w:rsidR="00F35F8F" w:rsidRPr="00F35F8F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Предоставление правообладателям и иным заинтересованным лицам справок о наличии (отсутствии) права собственности на объекты недвижимости по состоянию на 01.03.2000</w:t>
      </w:r>
    </w:p>
    <w:p w14:paraId="3A72BC1D" w14:textId="3D26F542" w:rsidR="00F35F8F" w:rsidRPr="00805213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Рассмотрение заявлений об установлении кадастровой стоимости в размере рыночной стоимости</w:t>
      </w:r>
    </w:p>
    <w:p w14:paraId="051E2C0B" w14:textId="77777777" w:rsidR="00DA7D4C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III. Муниципальные услуги, предоставляемые органами </w:t>
      </w:r>
    </w:p>
    <w:p w14:paraId="718C65F4" w14:textId="77777777" w:rsidR="00DA7D4C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местного самоуправления муниципальных образований </w:t>
      </w:r>
    </w:p>
    <w:p w14:paraId="3230382E" w14:textId="77777777" w:rsidR="00F1337E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7EE7FDF8" w14:textId="77777777" w:rsidR="00F1337E" w:rsidRPr="00FF3D81" w:rsidRDefault="00F1337E" w:rsidP="00F1337E">
      <w:pPr>
        <w:pStyle w:val="a3"/>
        <w:jc w:val="both"/>
        <w:rPr>
          <w:rFonts w:ascii="Century Gothic" w:hAnsi="Century Gothic" w:cs="Arial"/>
          <w:color w:val="623B2A"/>
          <w:sz w:val="24"/>
          <w:szCs w:val="24"/>
        </w:rPr>
      </w:pPr>
    </w:p>
    <w:p w14:paraId="25071B51" w14:textId="77777777" w:rsidR="00F1337E" w:rsidRPr="00FC0E32" w:rsidRDefault="00F1337E" w:rsidP="00FB44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Муниципально</w:t>
      </w:r>
      <w:r w:rsidR="00ED02D3" w:rsidRPr="00FC0E32">
        <w:rPr>
          <w:rFonts w:ascii="Century Gothic" w:hAnsi="Century Gothic" w:cs="Arial"/>
          <w:b/>
          <w:color w:val="623B2A"/>
          <w:sz w:val="24"/>
          <w:szCs w:val="24"/>
        </w:rPr>
        <w:t>е образование «Городской округ «Город Нарьян-Мар»</w:t>
      </w:r>
    </w:p>
    <w:p w14:paraId="1CAFAE98" w14:textId="77777777" w:rsidR="007E1DEF" w:rsidRPr="00FC0E32" w:rsidRDefault="007E1DEF" w:rsidP="00FB44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AC9D197" w14:textId="0FD63B7E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малоимущими.</w:t>
      </w:r>
    </w:p>
    <w:p w14:paraId="4B7A5590" w14:textId="28B51A81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22268102" w14:textId="61515D12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 объектах, находящихся в муниципальной собственности.</w:t>
      </w:r>
    </w:p>
    <w:p w14:paraId="3A2FFDB9" w14:textId="096C638B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5E256D6F" w14:textId="1E338378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5CE42340" w14:textId="3947605F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Выдача разрешений на установку рекламных конструкций.</w:t>
      </w:r>
    </w:p>
    <w:p w14:paraId="4094F04C" w14:textId="77777777" w:rsidR="001F5138" w:rsidRPr="00FC0E32" w:rsidRDefault="001F5138" w:rsidP="001F5138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CD35B8B" w14:textId="77777777" w:rsidR="0013126D" w:rsidRPr="00FC0E32" w:rsidRDefault="00F1337E" w:rsidP="007F06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Муниципальное образование «Заполярный район»</w:t>
      </w:r>
    </w:p>
    <w:p w14:paraId="436BA55C" w14:textId="77777777" w:rsidR="007E1DEF" w:rsidRPr="00FC0E32" w:rsidRDefault="007E1DEF" w:rsidP="0013126D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3B3874D" w14:textId="7B2B160A" w:rsidR="007E1DEF" w:rsidRPr="00FC0E32" w:rsidRDefault="007E1DEF" w:rsidP="00975B71">
      <w:pPr>
        <w:pStyle w:val="a3"/>
        <w:numPr>
          <w:ilvl w:val="0"/>
          <w:numId w:val="3"/>
        </w:numPr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Выдача разрешений на установку рекламных конструкций.</w:t>
      </w:r>
    </w:p>
    <w:p w14:paraId="695A5662" w14:textId="3EF98ACC" w:rsidR="007E1DEF" w:rsidRPr="00FC0E32" w:rsidRDefault="007E1DEF" w:rsidP="00975B71">
      <w:pPr>
        <w:pStyle w:val="a3"/>
        <w:numPr>
          <w:ilvl w:val="0"/>
          <w:numId w:val="3"/>
        </w:numPr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49B0DD65" w14:textId="064E960B" w:rsidR="007E1DEF" w:rsidRPr="00FC0E32" w:rsidRDefault="007E1DEF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собственности.</w:t>
      </w:r>
    </w:p>
    <w:p w14:paraId="212A45D5" w14:textId="77777777" w:rsidR="007E1DEF" w:rsidRPr="00FF3D81" w:rsidRDefault="007E1DEF" w:rsidP="0013126D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6DC5C38F" w14:textId="77777777" w:rsidR="00E21EBA" w:rsidRPr="00FC0E32" w:rsidRDefault="00F1337E" w:rsidP="00A16CD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 xml:space="preserve">Муниципальное образование «Городское поселение» </w:t>
      </w:r>
    </w:p>
    <w:p w14:paraId="56EC3437" w14:textId="77777777" w:rsidR="00F1337E" w:rsidRPr="00FC0E32" w:rsidRDefault="00F1337E" w:rsidP="00A16CD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Рабочий поселок Искателей»</w:t>
      </w:r>
    </w:p>
    <w:p w14:paraId="3E9C1825" w14:textId="77777777" w:rsidR="003915CB" w:rsidRPr="00FC0E32" w:rsidRDefault="003915CB" w:rsidP="003915CB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0F766B47" w14:textId="2B4CC309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5A01AC69" w14:textId="3AE3046A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собственности.</w:t>
      </w:r>
    </w:p>
    <w:p w14:paraId="502CBE76" w14:textId="322D2FAC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помещение.</w:t>
      </w:r>
    </w:p>
    <w:p w14:paraId="5F93930D" w14:textId="0A8AB92C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помещений.</w:t>
      </w:r>
    </w:p>
    <w:p w14:paraId="3B7D3FED" w14:textId="06EE7EBE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4F0A37A5" w14:textId="0680E384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малоимущими.</w:t>
      </w:r>
    </w:p>
    <w:p w14:paraId="560598E5" w14:textId="19A5040A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2FC76EDF" w14:textId="6A98B93D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39B3413A" w14:textId="00074F8D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семьям.</w:t>
      </w:r>
    </w:p>
    <w:p w14:paraId="451ACB45" w14:textId="77777777" w:rsidR="0044712A" w:rsidRDefault="0044712A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B73C258" w14:textId="77777777" w:rsidR="0044712A" w:rsidRDefault="0044712A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59D9C72" w14:textId="77777777" w:rsidR="00711053" w:rsidRDefault="00711053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Администрации сельских муниципальных образований Ненецкого автономного округа</w:t>
      </w:r>
      <w:r w:rsidR="007F4A0C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 (18 муниципальных образований)</w:t>
      </w:r>
    </w:p>
    <w:p w14:paraId="77209623" w14:textId="77777777" w:rsidR="00136A4C" w:rsidRDefault="00136A4C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FDEFFA5" w14:textId="43D25556" w:rsidR="00136A4C" w:rsidRDefault="00136A4C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МО «Поселок Амдерма»</w:t>
      </w:r>
    </w:p>
    <w:p w14:paraId="02AB871F" w14:textId="77777777" w:rsidR="008B5346" w:rsidRPr="008B5346" w:rsidRDefault="008B5346" w:rsidP="008B5346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3C79CEDB" w14:textId="300FC382" w:rsidR="008B5346" w:rsidRPr="006135D7" w:rsidRDefault="006135D7" w:rsidP="00975B71">
      <w:pPr>
        <w:pStyle w:val="af5"/>
        <w:numPr>
          <w:ilvl w:val="0"/>
          <w:numId w:val="11"/>
        </w:numPr>
        <w:rPr>
          <w:rFonts w:ascii="Arial" w:hAnsi="Arial" w:cs="Arial"/>
          <w:color w:val="623B2A"/>
          <w:sz w:val="24"/>
          <w:szCs w:val="24"/>
        </w:rPr>
      </w:pPr>
      <w:r w:rsidRPr="006135D7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  <w:r w:rsidR="00711053" w:rsidRPr="006135D7">
        <w:rPr>
          <w:rFonts w:ascii="Arial" w:hAnsi="Arial" w:cs="Arial"/>
          <w:color w:val="623B2A"/>
          <w:sz w:val="24"/>
          <w:szCs w:val="24"/>
        </w:rPr>
        <w:t>.</w:t>
      </w:r>
    </w:p>
    <w:p w14:paraId="11A481DF" w14:textId="77777777" w:rsidR="008B5346" w:rsidRDefault="008B5346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A68E320" w14:textId="77777777" w:rsidR="00027347" w:rsidRDefault="00027347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Администрация </w:t>
      </w:r>
      <w:r w:rsidRPr="00027347">
        <w:rPr>
          <w:rFonts w:ascii="Century Gothic" w:hAnsi="Century Gothic" w:cs="Arial"/>
          <w:b/>
          <w:color w:val="623B2A"/>
          <w:sz w:val="24"/>
          <w:szCs w:val="24"/>
        </w:rPr>
        <w:t xml:space="preserve">муниципального образования </w:t>
      </w:r>
    </w:p>
    <w:p w14:paraId="1789AE86" w14:textId="48FB6333" w:rsidR="00A20383" w:rsidRPr="00027347" w:rsidRDefault="00027347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027347">
        <w:rPr>
          <w:rFonts w:ascii="Century Gothic" w:hAnsi="Century Gothic" w:cs="Arial"/>
          <w:b/>
          <w:color w:val="623B2A"/>
          <w:sz w:val="24"/>
          <w:szCs w:val="24"/>
        </w:rPr>
        <w:t>«Великовисочный сельсовет»</w:t>
      </w:r>
    </w:p>
    <w:p w14:paraId="17F90AF9" w14:textId="77777777" w:rsidR="00A20383" w:rsidRPr="00027347" w:rsidRDefault="00A20383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B28A119" w14:textId="77777777" w:rsidR="00A20383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1D8DD6D" w14:textId="77777777" w:rsidR="00A20383" w:rsidRPr="007A6CCC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A6CCC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6F16FF75" w14:textId="77B34808" w:rsidR="008B5346" w:rsidRPr="007A6CCC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A6CCC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6E62374C" w14:textId="77777777" w:rsidR="008B5346" w:rsidRDefault="008B5346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30B3A287" w14:textId="714EB17B" w:rsidR="00614EA9" w:rsidRPr="00614EA9" w:rsidRDefault="00614EA9" w:rsidP="00614EA9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7DA0BD9D" w14:textId="5F45A99D" w:rsidR="00D34884" w:rsidRPr="00614EA9" w:rsidRDefault="00614EA9" w:rsidP="00614EA9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Андегский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35F43C64" w14:textId="77777777" w:rsidR="00D34884" w:rsidRDefault="00D34884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E8EA45B" w14:textId="77777777" w:rsidR="00C37089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214418EB" w14:textId="77777777" w:rsidR="00C37089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4C7CAB63" w14:textId="72BA92B5" w:rsidR="00C37089" w:rsidRPr="00A20383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75BDA7C9" w14:textId="77777777" w:rsidR="00D34884" w:rsidRDefault="00D34884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94363A7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3952E5AB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Юшарский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1B25CB34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6DC6E73A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2A1995B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C84E026" w14:textId="77777777" w:rsidR="007A6CCC" w:rsidRPr="00A20383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352C55AD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0DF9123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1BCFA38A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Хорей-Верский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07C1A4FA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B6B6759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22689315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0DF46A0" w14:textId="77777777" w:rsidR="007A6CCC" w:rsidRPr="00A20383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5B35911A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10C8011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4799DC0D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Тиманский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2F962C0B" w14:textId="77777777" w:rsidR="00654837" w:rsidRPr="00614EA9" w:rsidRDefault="00654837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49BAA53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12E2168F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06882EB7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3174CFE3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267E7BDA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5D6218D5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Карский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175F9DE4" w14:textId="77777777" w:rsidR="007A6CCC" w:rsidRDefault="007A6CCC" w:rsidP="007A6CCC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</w:p>
    <w:p w14:paraId="729482C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466B2793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lastRenderedPageBreak/>
        <w:t>Выдача разрешений на ввод в эксплуатацию объектов капитального строительства.</w:t>
      </w:r>
    </w:p>
    <w:p w14:paraId="17DA0D4B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6D99DE4C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2F1F50F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7530635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2721FD37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Шоинский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5DFBF847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8F83AD6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5F5F03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470E65D2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13752416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39251E6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5F5CC31D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Колгуевский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5B582295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4DD404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36F8B951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7EEA2F1D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3D8AF444" w14:textId="77777777" w:rsidR="007A6CCC" w:rsidRPr="00C54655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0D0D32E" w14:textId="77777777" w:rsidR="008F777B" w:rsidRPr="00614EA9" w:rsidRDefault="008F777B" w:rsidP="008F777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66423F7C" w14:textId="446EDBA2" w:rsidR="008F777B" w:rsidRPr="00614EA9" w:rsidRDefault="008F777B" w:rsidP="008F777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Малоземельский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7BBC45DB" w14:textId="77777777" w:rsidR="008F777B" w:rsidRDefault="008F777B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50A5BEE" w14:textId="77777777" w:rsidR="008F777B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F777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69CEE8A3" w14:textId="6975958C" w:rsidR="00D34884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F777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5EF6FEC3" w14:textId="4F6C7F66" w:rsidR="008F777B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Выдача градостроительного плана земельного участка.</w:t>
      </w:r>
    </w:p>
    <w:p w14:paraId="0A9AEB7E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0DA62595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Признание садового дома жилым домом и жилого дома садовым домом.</w:t>
      </w:r>
    </w:p>
    <w:p w14:paraId="0BE1FEEE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доме.</w:t>
      </w:r>
    </w:p>
    <w:p w14:paraId="5D89CAD9" w14:textId="77FDB77D" w:rsidR="001454B6" w:rsidRPr="006F28E5" w:rsidRDefault="00941244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0933C966" w14:textId="77777777" w:rsidR="00FD336B" w:rsidRPr="00614EA9" w:rsidRDefault="00FD336B" w:rsidP="00FD336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22C1FCBD" w14:textId="652D7647" w:rsidR="00FD336B" w:rsidRPr="00614EA9" w:rsidRDefault="00FD336B" w:rsidP="00FD336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Хоседа-Хардский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54B1E538" w14:textId="77777777" w:rsidR="00FD336B" w:rsidRDefault="00FD336B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4E293E9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</w:p>
    <w:p w14:paraId="3BD7E349" w14:textId="0DEB3666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в собственность, аренду, посто</w:t>
      </w:r>
      <w:r>
        <w:rPr>
          <w:rFonts w:ascii="Arial" w:hAnsi="Arial" w:cs="Arial"/>
          <w:color w:val="623B2A"/>
          <w:sz w:val="24"/>
          <w:szCs w:val="24"/>
        </w:rPr>
        <w:t xml:space="preserve">янное (бессрочное) пользование </w:t>
      </w:r>
      <w:r w:rsidRPr="005537B6">
        <w:rPr>
          <w:rFonts w:ascii="Arial" w:hAnsi="Arial" w:cs="Arial"/>
          <w:color w:val="623B2A"/>
          <w:sz w:val="24"/>
          <w:szCs w:val="24"/>
        </w:rPr>
        <w:t>земельных участков, занятых зданиями, строениями, сооружениями</w:t>
      </w:r>
    </w:p>
    <w:p w14:paraId="09648FA3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строительства (без предварительного согласования)</w:t>
      </w:r>
    </w:p>
    <w:p w14:paraId="57020BAB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15DA3816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целей, не связанных со строительством</w:t>
      </w:r>
    </w:p>
    <w:p w14:paraId="4E0C881E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30579EF7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1FA3902E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</w:t>
      </w:r>
    </w:p>
    <w:p w14:paraId="7EED4BEF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</w:t>
      </w:r>
    </w:p>
    <w:p w14:paraId="30533488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lastRenderedPageBreak/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0DDBF21F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</w:t>
      </w:r>
    </w:p>
    <w:p w14:paraId="2E869696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47B37FE4" w14:textId="7C4BBF12" w:rsidR="00FD336B" w:rsidRP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архивной информации</w:t>
      </w:r>
    </w:p>
    <w:p w14:paraId="4C3E32E8" w14:textId="77777777" w:rsidR="00FD336B" w:rsidRDefault="00FD336B" w:rsidP="00704FC8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4A110A6B" w14:textId="77777777" w:rsidR="00704FC8" w:rsidRPr="00614EA9" w:rsidRDefault="00704FC8" w:rsidP="00704FC8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0AC978BA" w14:textId="6168CADE" w:rsidR="00704FC8" w:rsidRPr="00614EA9" w:rsidRDefault="00704FC8" w:rsidP="00704FC8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Приморско-Куйский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7F250B27" w14:textId="77777777" w:rsidR="00704FC8" w:rsidRDefault="00704FC8" w:rsidP="00704FC8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4B29DB7E" w14:textId="21F9B5BE" w:rsidR="00704FC8" w:rsidRDefault="00704FC8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04FC8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1D443C0F" w14:textId="77777777" w:rsidR="00704FC8" w:rsidRPr="00704FC8" w:rsidRDefault="00704FC8" w:rsidP="00975B71">
      <w:pPr>
        <w:pStyle w:val="af5"/>
        <w:numPr>
          <w:ilvl w:val="0"/>
          <w:numId w:val="12"/>
        </w:numPr>
        <w:rPr>
          <w:rFonts w:ascii="Arial" w:hAnsi="Arial" w:cs="Arial"/>
          <w:color w:val="623B2A"/>
          <w:sz w:val="24"/>
          <w:szCs w:val="24"/>
        </w:rPr>
      </w:pPr>
      <w:r w:rsidRPr="00704FC8">
        <w:rPr>
          <w:rFonts w:ascii="Arial" w:hAnsi="Arial" w:cs="Arial"/>
          <w:color w:val="623B2A"/>
          <w:sz w:val="24"/>
          <w:szCs w:val="24"/>
        </w:rPr>
        <w:t>Признание садового дома жилым домом и жилого дома садовым домом.</w:t>
      </w:r>
    </w:p>
    <w:p w14:paraId="58CE2734" w14:textId="77777777" w:rsidR="00654837" w:rsidRDefault="00704FC8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доме.</w:t>
      </w:r>
    </w:p>
    <w:p w14:paraId="03BDEBB4" w14:textId="77C2CE61" w:rsidR="00704FC8" w:rsidRPr="00654837" w:rsidRDefault="00704FC8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2A6F2A2C" w14:textId="77777777" w:rsidR="00654837" w:rsidRDefault="00130492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20E99A85" w14:textId="05B19136" w:rsidR="00130492" w:rsidRPr="00654837" w:rsidRDefault="00130492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Выдача разрешений на ввод объекта в эксплуатацию</w:t>
      </w:r>
    </w:p>
    <w:p w14:paraId="35E7886A" w14:textId="77777777" w:rsidR="00130492" w:rsidRPr="00130492" w:rsidRDefault="00130492" w:rsidP="00975B71">
      <w:pPr>
        <w:pStyle w:val="af5"/>
        <w:numPr>
          <w:ilvl w:val="0"/>
          <w:numId w:val="12"/>
        </w:numPr>
        <w:rPr>
          <w:rFonts w:ascii="Arial" w:hAnsi="Arial" w:cs="Arial"/>
          <w:color w:val="623B2A"/>
          <w:sz w:val="24"/>
          <w:szCs w:val="24"/>
        </w:rPr>
      </w:pPr>
      <w:r w:rsidRPr="00130492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155EAC43" w14:textId="77777777" w:rsidR="00130492" w:rsidRPr="00614EA9" w:rsidRDefault="00130492" w:rsidP="00130492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44DF5035" w14:textId="3CD1E1D1" w:rsidR="00130492" w:rsidRDefault="00130492" w:rsidP="00130492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Омский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4614CC1B" w14:textId="77777777" w:rsidR="00130492" w:rsidRDefault="00130492" w:rsidP="00130492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AD0E8EA" w14:textId="3EFE13F2" w:rsidR="00130492" w:rsidRDefault="00553F72" w:rsidP="00975B71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F72">
        <w:rPr>
          <w:rFonts w:ascii="Arial" w:hAnsi="Arial" w:cs="Arial"/>
          <w:color w:val="623B2A"/>
          <w:sz w:val="24"/>
          <w:szCs w:val="24"/>
        </w:rPr>
        <w:t>Предоставление в аренду земельного участка, находящегося в собственности МО «Омский сельсовет» НАО без проведения торгов</w:t>
      </w:r>
    </w:p>
    <w:p w14:paraId="552D23E4" w14:textId="77777777" w:rsidR="00553F72" w:rsidRPr="00553F72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553F72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7E4EF3EA" w14:textId="77777777" w:rsidR="00BB6C6B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BB6C6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3383DE42" w14:textId="35F04B2C" w:rsidR="00553F72" w:rsidRPr="00BB6C6B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BB6C6B">
        <w:rPr>
          <w:rFonts w:ascii="Arial" w:hAnsi="Arial" w:cs="Arial"/>
          <w:color w:val="623B2A"/>
          <w:sz w:val="24"/>
          <w:szCs w:val="24"/>
        </w:rPr>
        <w:t>Выдача разрешений на ввод объекта в эксплуатацию</w:t>
      </w:r>
    </w:p>
    <w:p w14:paraId="020ED09B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764D477E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Выдача разрешения на вступление в брак лицам в возрасте от шестнадцати до восемнадцати лет на территории МО «Омский сельсовет» НАО</w:t>
      </w:r>
    </w:p>
    <w:p w14:paraId="12A794C1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</w:t>
      </w:r>
    </w:p>
    <w:p w14:paraId="1DB5FA4F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23F91A68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</w:t>
      </w:r>
    </w:p>
    <w:p w14:paraId="77B445DA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0D38423D" w14:textId="77777777" w:rsidR="003E39E3" w:rsidRDefault="000D4E73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</w:t>
      </w:r>
    </w:p>
    <w:p w14:paraId="021CA87E" w14:textId="4251D1DC" w:rsidR="00553F72" w:rsidRP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</w:t>
      </w:r>
    </w:p>
    <w:p w14:paraId="3FAA96C1" w14:textId="77777777" w:rsidR="003A0ADB" w:rsidRPr="00614EA9" w:rsidRDefault="003A0ADB" w:rsidP="003A0AD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0E663FC2" w14:textId="3CADA403" w:rsidR="003A0ADB" w:rsidRDefault="003A0ADB" w:rsidP="003A0ADB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Коткинский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2FD89A83" w14:textId="77777777" w:rsidR="00930C99" w:rsidRDefault="00930C99" w:rsidP="006804BF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79BFF021" w14:textId="08027E16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62ABD174" w14:textId="76866A1D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1DA1C6F5" w14:textId="6FBE7733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</w:t>
      </w:r>
      <w:r>
        <w:rPr>
          <w:rFonts w:ascii="Arial" w:hAnsi="Arial" w:cs="Arial"/>
          <w:color w:val="623B2A"/>
          <w:sz w:val="24"/>
          <w:szCs w:val="24"/>
        </w:rPr>
        <w:t>льного образования, малоимущими</w:t>
      </w:r>
    </w:p>
    <w:p w14:paraId="0F8801EC" w14:textId="785A75D4" w:rsidR="003E39E3" w:rsidRDefault="00CB123B" w:rsidP="003E39E3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lastRenderedPageBreak/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41674CA9" w14:textId="4B3737C1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целей, не связанных со строительством</w:t>
      </w:r>
    </w:p>
    <w:p w14:paraId="2062D21D" w14:textId="32A3825E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Предоставление в собственность, аренду, постоянное (бессрочное) пользование земельных участков, занятых зданиями, строениями, сооружениями</w:t>
      </w:r>
    </w:p>
    <w:p w14:paraId="45CD136F" w14:textId="1E59CD1D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 xml:space="preserve">Предоставление </w:t>
      </w:r>
      <w:r w:rsidR="00244780">
        <w:rPr>
          <w:rFonts w:ascii="Arial" w:hAnsi="Arial" w:cs="Arial"/>
          <w:color w:val="623B2A"/>
          <w:sz w:val="24"/>
          <w:szCs w:val="24"/>
        </w:rPr>
        <w:t>земельных участков для строительства</w:t>
      </w:r>
    </w:p>
    <w:p w14:paraId="3DBBE6C5" w14:textId="4D036DC1" w:rsidR="00244780" w:rsidRDefault="00244780" w:rsidP="00244780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14:paraId="17965151" w14:textId="6D26A89C" w:rsidR="00244780" w:rsidRDefault="00244780" w:rsidP="00244780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06C3B43B" w14:textId="77777777" w:rsidR="00244780" w:rsidRDefault="00244780" w:rsidP="00244780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47D3E56A" w14:textId="77777777" w:rsidR="00270B8D" w:rsidRPr="008275C4" w:rsidRDefault="00270B8D" w:rsidP="00270B8D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</w:p>
    <w:p w14:paraId="3DC87877" w14:textId="33AD8F1A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 Услуги </w:t>
      </w:r>
      <w:r w:rsidRPr="00F04D8F">
        <w:rPr>
          <w:rFonts w:ascii="Century Gothic" w:hAnsi="Century Gothic" w:cs="Arial"/>
          <w:b/>
          <w:color w:val="623B2A"/>
          <w:sz w:val="24"/>
          <w:szCs w:val="24"/>
        </w:rPr>
        <w:t>в соответствии с п. 4 Правил организации деятельности многофункциональных центров предоставления государственных и муниципальных</w:t>
      </w:r>
    </w:p>
    <w:p w14:paraId="0C1C4DF4" w14:textId="77777777" w:rsidR="00713DFB" w:rsidRDefault="00713DFB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4E73014" w14:textId="66BE1841" w:rsidR="00713DFB" w:rsidRDefault="00713DFB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713DFB">
        <w:rPr>
          <w:rFonts w:ascii="Century Gothic" w:hAnsi="Century Gothic" w:cs="Arial"/>
          <w:b/>
          <w:color w:val="623B2A"/>
          <w:sz w:val="24"/>
          <w:szCs w:val="24"/>
        </w:rPr>
        <w:t>Избирательная комиссия Ненецкого автономного округа</w:t>
      </w:r>
    </w:p>
    <w:p w14:paraId="3CB7ED22" w14:textId="77777777" w:rsidR="00713DFB" w:rsidRDefault="00713DFB" w:rsidP="00713DFB">
      <w:pPr>
        <w:pStyle w:val="a3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7110E2F" w14:textId="1CBAD57E" w:rsidR="00713DFB" w:rsidRDefault="00713DFB" w:rsidP="00713DFB">
      <w:pPr>
        <w:pStyle w:val="a3"/>
        <w:numPr>
          <w:ilvl w:val="0"/>
          <w:numId w:val="19"/>
        </w:numPr>
        <w:jc w:val="both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У</w:t>
      </w:r>
      <w:r w:rsidRPr="00713DFB">
        <w:rPr>
          <w:rFonts w:ascii="Arial" w:hAnsi="Arial" w:cs="Arial"/>
          <w:color w:val="623B2A"/>
          <w:sz w:val="24"/>
          <w:szCs w:val="24"/>
        </w:rPr>
        <w:t>слуг</w:t>
      </w:r>
      <w:r>
        <w:rPr>
          <w:rFonts w:ascii="Arial" w:hAnsi="Arial" w:cs="Arial"/>
          <w:color w:val="623B2A"/>
          <w:sz w:val="24"/>
          <w:szCs w:val="24"/>
        </w:rPr>
        <w:t>а</w:t>
      </w:r>
      <w:r w:rsidRPr="00713DFB">
        <w:rPr>
          <w:rFonts w:ascii="Arial" w:hAnsi="Arial" w:cs="Arial"/>
          <w:color w:val="623B2A"/>
          <w:sz w:val="24"/>
          <w:szCs w:val="24"/>
        </w:rPr>
        <w:t xml:space="preserve"> по приему и обработке заявлений о включении избирателей в список избирателей по месту нахождения, заявлений об аннулировании включения избирателя в список </w:t>
      </w:r>
      <w:r>
        <w:rPr>
          <w:rFonts w:ascii="Arial" w:hAnsi="Arial" w:cs="Arial"/>
          <w:color w:val="623B2A"/>
          <w:sz w:val="24"/>
          <w:szCs w:val="24"/>
        </w:rPr>
        <w:t xml:space="preserve">избирателей по месту нахождения </w:t>
      </w:r>
      <w:r w:rsidRPr="00713DFB">
        <w:rPr>
          <w:rFonts w:ascii="Arial" w:hAnsi="Arial" w:cs="Arial"/>
          <w:color w:val="623B2A"/>
          <w:sz w:val="24"/>
          <w:szCs w:val="24"/>
        </w:rPr>
        <w:t>и направлении соответствующей информации в территориальные избирательные комиссии на выборах депутатов Государственной Думы Федерального Собрания Росси</w:t>
      </w:r>
      <w:r>
        <w:rPr>
          <w:rFonts w:ascii="Arial" w:hAnsi="Arial" w:cs="Arial"/>
          <w:color w:val="623B2A"/>
          <w:sz w:val="24"/>
          <w:szCs w:val="24"/>
        </w:rPr>
        <w:t>йской Федерации восьмого созыва.</w:t>
      </w:r>
    </w:p>
    <w:p w14:paraId="6E3D7C61" w14:textId="77777777" w:rsidR="00F531AC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719CED9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63285">
        <w:rPr>
          <w:rFonts w:ascii="Century Gothic" w:hAnsi="Century Gothic" w:cs="Arial"/>
          <w:b/>
          <w:color w:val="623B2A"/>
          <w:sz w:val="24"/>
          <w:szCs w:val="24"/>
        </w:rPr>
        <w:t xml:space="preserve">Уполномоченный </w:t>
      </w:r>
      <w:r>
        <w:rPr>
          <w:rFonts w:ascii="Century Gothic" w:hAnsi="Century Gothic" w:cs="Arial"/>
          <w:b/>
          <w:color w:val="623B2A"/>
          <w:sz w:val="24"/>
          <w:szCs w:val="24"/>
        </w:rPr>
        <w:t>по защите прав предпринимателей</w:t>
      </w:r>
    </w:p>
    <w:p w14:paraId="44213EC9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63285">
        <w:rPr>
          <w:rFonts w:ascii="Century Gothic" w:hAnsi="Century Gothic" w:cs="Arial"/>
          <w:b/>
          <w:color w:val="623B2A"/>
          <w:sz w:val="24"/>
          <w:szCs w:val="24"/>
        </w:rPr>
        <w:t>в Ненецком автономном округе</w:t>
      </w:r>
    </w:p>
    <w:p w14:paraId="4A728AB2" w14:textId="77777777" w:rsidR="00F531AC" w:rsidRDefault="00F531AC" w:rsidP="00F531A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273FBB29" w14:textId="77777777" w:rsidR="00F531AC" w:rsidRDefault="00F531AC" w:rsidP="00975B71">
      <w:pPr>
        <w:pStyle w:val="a3"/>
        <w:numPr>
          <w:ilvl w:val="0"/>
          <w:numId w:val="10"/>
        </w:numPr>
        <w:ind w:left="851"/>
        <w:jc w:val="both"/>
        <w:rPr>
          <w:rFonts w:ascii="Arial" w:hAnsi="Arial" w:cs="Arial"/>
          <w:color w:val="623B2A"/>
          <w:sz w:val="24"/>
          <w:szCs w:val="24"/>
        </w:rPr>
      </w:pPr>
      <w:r w:rsidRPr="00367FB7">
        <w:rPr>
          <w:rFonts w:ascii="Arial" w:hAnsi="Arial" w:cs="Arial"/>
          <w:color w:val="623B2A"/>
          <w:sz w:val="24"/>
          <w:szCs w:val="24"/>
        </w:rPr>
        <w:t>Прием обращений предпринимателей, поступивших в адрес Уполномоченного по защите прав предпринимателей в Ненец</w:t>
      </w:r>
      <w:r>
        <w:rPr>
          <w:rFonts w:ascii="Arial" w:hAnsi="Arial" w:cs="Arial"/>
          <w:color w:val="623B2A"/>
          <w:sz w:val="24"/>
          <w:szCs w:val="24"/>
        </w:rPr>
        <w:t>ком автономном округе.</w:t>
      </w:r>
    </w:p>
    <w:p w14:paraId="52FBEE55" w14:textId="77777777" w:rsidR="00F531AC" w:rsidRDefault="00F531AC" w:rsidP="00F531AC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684CA328" w14:textId="77777777" w:rsidR="007E2502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04D8F">
        <w:rPr>
          <w:rFonts w:ascii="Century Gothic" w:hAnsi="Century Gothic" w:cs="Arial"/>
          <w:b/>
          <w:color w:val="623B2A"/>
          <w:sz w:val="24"/>
          <w:szCs w:val="24"/>
        </w:rPr>
        <w:t xml:space="preserve">Акционерное общество </w:t>
      </w:r>
    </w:p>
    <w:p w14:paraId="191218ED" w14:textId="5F1C222D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04D8F">
        <w:rPr>
          <w:rFonts w:ascii="Century Gothic" w:hAnsi="Century Gothic" w:cs="Arial"/>
          <w:b/>
          <w:color w:val="623B2A"/>
          <w:sz w:val="24"/>
          <w:szCs w:val="24"/>
        </w:rPr>
        <w:t>«Федеральная корпорация по развитию малого и среднего предпринимательства»</w:t>
      </w:r>
    </w:p>
    <w:p w14:paraId="52B1D5CB" w14:textId="66547708" w:rsidR="007E2502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(оказываются в Центре оказания услуг для бизнеса)</w:t>
      </w:r>
    </w:p>
    <w:p w14:paraId="73F703AA" w14:textId="77777777" w:rsidR="00F531AC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8DB6359" w14:textId="4DA6ED4C" w:rsidR="007E2502" w:rsidRDefault="007E2502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E2502">
        <w:rPr>
          <w:rFonts w:ascii="Arial" w:hAnsi="Arial" w:cs="Arial"/>
          <w:color w:val="623B2A"/>
          <w:sz w:val="24"/>
          <w:szCs w:val="24"/>
        </w:rPr>
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лиц.</w:t>
      </w:r>
    </w:p>
    <w:p w14:paraId="6C2FAA33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 xml:space="preserve">Услуга по предоставлению информации о формах и условиях финансовой поддержки субъектов малого и среднего предпринимательства по заданным параметрам </w:t>
      </w:r>
    </w:p>
    <w:p w14:paraId="7BA164C7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информированию о тренингах по программам обучения АО «Корпорация «МСП» и электронной записи на участие в таких тренингах</w:t>
      </w:r>
    </w:p>
    <w:p w14:paraId="79A4290A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</w:r>
    </w:p>
    <w:p w14:paraId="17EA6450" w14:textId="29C7637D" w:rsidR="007E2502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 xml:space="preserve"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</w:t>
      </w:r>
      <w:r w:rsidRPr="009C53F6">
        <w:rPr>
          <w:rFonts w:ascii="Arial" w:hAnsi="Arial" w:cs="Arial"/>
          <w:color w:val="623B2A"/>
          <w:sz w:val="24"/>
          <w:szCs w:val="24"/>
        </w:rPr>
        <w:lastRenderedPageBreak/>
        <w:t>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</w:p>
    <w:p w14:paraId="624361A4" w14:textId="2AB27B6B" w:rsidR="005F5DDB" w:rsidRDefault="00000125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Услуга по регистрации на Портале Бизнес-навигатора МСП</w:t>
      </w:r>
    </w:p>
    <w:p w14:paraId="68BCCCE2" w14:textId="77777777" w:rsidR="009F1BBD" w:rsidRDefault="009F1BBD" w:rsidP="009F1BBD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56CF57A9" w14:textId="77777777" w:rsidR="002649FF" w:rsidRPr="002649FF" w:rsidRDefault="002649FF" w:rsidP="002649FF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2649FF">
        <w:rPr>
          <w:rFonts w:ascii="Arial" w:hAnsi="Arial" w:cs="Arial"/>
          <w:b/>
          <w:color w:val="623B2A"/>
          <w:sz w:val="24"/>
          <w:szCs w:val="24"/>
        </w:rPr>
        <w:t>Общероссийский народный фронт</w:t>
      </w:r>
    </w:p>
    <w:p w14:paraId="6B62DBB6" w14:textId="77777777" w:rsidR="002649FF" w:rsidRPr="002649FF" w:rsidRDefault="002649FF" w:rsidP="002649FF">
      <w:pPr>
        <w:pStyle w:val="a3"/>
        <w:ind w:left="720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18FF665" w14:textId="2E17B74D" w:rsidR="008A0D6E" w:rsidRPr="002649FF" w:rsidRDefault="002649FF" w:rsidP="0095316C">
      <w:pPr>
        <w:pStyle w:val="a3"/>
        <w:numPr>
          <w:ilvl w:val="0"/>
          <w:numId w:val="18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49FF">
        <w:rPr>
          <w:rFonts w:ascii="Arial" w:hAnsi="Arial" w:cs="Arial"/>
          <w:color w:val="623B2A"/>
          <w:sz w:val="24"/>
          <w:szCs w:val="24"/>
        </w:rPr>
        <w:t>Прием обращений с просьбой о помощи (в период пандемии новой коронавирусной инфекции (COVID-19)).</w:t>
      </w:r>
    </w:p>
    <w:p w14:paraId="1371FBC6" w14:textId="77777777" w:rsidR="00105BC0" w:rsidRDefault="00105BC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4844AB3" w14:textId="77777777" w:rsidR="008A0D6E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D350D" wp14:editId="74C90DDC">
                <wp:simplePos x="0" y="0"/>
                <wp:positionH relativeFrom="column">
                  <wp:posOffset>-326571</wp:posOffset>
                </wp:positionH>
                <wp:positionV relativeFrom="paragraph">
                  <wp:posOffset>200128</wp:posOffset>
                </wp:positionV>
                <wp:extent cx="7273601" cy="91738"/>
                <wp:effectExtent l="0" t="0" r="228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295C9" id="Прямоугольник 5" o:spid="_x0000_s1026" style="position:absolute;margin-left:-25.7pt;margin-top:15.75pt;width:572.7pt;height:7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" fillcolor="red" strokecolor="#823b0b [1605]" strokeweight="1pt"/>
            </w:pict>
          </mc:Fallback>
        </mc:AlternateContent>
      </w:r>
    </w:p>
    <w:sectPr w:rsidR="008A0D6E" w:rsidSect="00E20CAA">
      <w:pgSz w:w="11906" w:h="16838" w:code="9"/>
      <w:pgMar w:top="720" w:right="720" w:bottom="720" w:left="72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75040" w14:textId="77777777" w:rsidR="00B71B6C" w:rsidRDefault="00B71B6C" w:rsidP="007A1A10">
      <w:pPr>
        <w:spacing w:after="0" w:line="240" w:lineRule="auto"/>
      </w:pPr>
      <w:r>
        <w:separator/>
      </w:r>
    </w:p>
  </w:endnote>
  <w:endnote w:type="continuationSeparator" w:id="0">
    <w:p w14:paraId="5BF33E1C" w14:textId="77777777" w:rsidR="00B71B6C" w:rsidRDefault="00B71B6C" w:rsidP="007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D9FB" w14:textId="77777777" w:rsidR="00B71B6C" w:rsidRDefault="00B71B6C" w:rsidP="007A1A10">
      <w:pPr>
        <w:spacing w:after="0" w:line="240" w:lineRule="auto"/>
      </w:pPr>
      <w:r>
        <w:separator/>
      </w:r>
    </w:p>
  </w:footnote>
  <w:footnote w:type="continuationSeparator" w:id="0">
    <w:p w14:paraId="56DD2434" w14:textId="77777777" w:rsidR="00B71B6C" w:rsidRDefault="00B71B6C" w:rsidP="007A1A10">
      <w:pPr>
        <w:spacing w:after="0" w:line="240" w:lineRule="auto"/>
      </w:pPr>
      <w:r>
        <w:continuationSeparator/>
      </w:r>
    </w:p>
  </w:footnote>
  <w:footnote w:id="1">
    <w:p w14:paraId="6085BB33" w14:textId="7ED70FF5" w:rsidR="00B71B6C" w:rsidRDefault="00B71B6C">
      <w:pPr>
        <w:pStyle w:val="af"/>
      </w:pPr>
      <w:r>
        <w:rPr>
          <w:rStyle w:val="af1"/>
        </w:rPr>
        <w:footnoteRef/>
      </w:r>
      <w:r>
        <w:t xml:space="preserve"> П</w:t>
      </w:r>
      <w:r w:rsidRPr="00F60B17">
        <w:t>еречень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</w:t>
      </w:r>
      <w:r>
        <w:t xml:space="preserve"> (далее – Перечень № 1).</w:t>
      </w:r>
    </w:p>
  </w:footnote>
  <w:footnote w:id="2">
    <w:p w14:paraId="53DFC3B4" w14:textId="6CFC70D3" w:rsidR="00B71B6C" w:rsidRDefault="00B71B6C">
      <w:pPr>
        <w:pStyle w:val="af"/>
      </w:pPr>
      <w:r>
        <w:rPr>
          <w:rStyle w:val="af1"/>
        </w:rPr>
        <w:footnoteRef/>
      </w:r>
      <w:r>
        <w:t xml:space="preserve"> П</w:t>
      </w:r>
      <w:r w:rsidRPr="0095721F">
        <w:t>еречень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</w:t>
      </w:r>
      <w:r>
        <w:t xml:space="preserve"> (далее – Перечень № 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D6A"/>
    <w:multiLevelType w:val="hybridMultilevel"/>
    <w:tmpl w:val="27961B90"/>
    <w:lvl w:ilvl="0" w:tplc="396C384C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46941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7EE8"/>
    <w:multiLevelType w:val="hybridMultilevel"/>
    <w:tmpl w:val="7FB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3A96"/>
    <w:multiLevelType w:val="hybridMultilevel"/>
    <w:tmpl w:val="B0EE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76E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106A5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895D28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0C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56186E"/>
    <w:multiLevelType w:val="hybridMultilevel"/>
    <w:tmpl w:val="AC98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E41C7"/>
    <w:multiLevelType w:val="hybridMultilevel"/>
    <w:tmpl w:val="EF06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73869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85A2C"/>
    <w:multiLevelType w:val="hybridMultilevel"/>
    <w:tmpl w:val="12001182"/>
    <w:lvl w:ilvl="0" w:tplc="55783AD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F4D78"/>
    <w:multiLevelType w:val="hybridMultilevel"/>
    <w:tmpl w:val="EDFE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C093D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363FD"/>
    <w:multiLevelType w:val="hybridMultilevel"/>
    <w:tmpl w:val="3B9C45D6"/>
    <w:lvl w:ilvl="0" w:tplc="1DA82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774E01"/>
    <w:multiLevelType w:val="hybridMultilevel"/>
    <w:tmpl w:val="0D8AC9A8"/>
    <w:lvl w:ilvl="0" w:tplc="99303C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2324A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77B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06F322D"/>
    <w:multiLevelType w:val="hybridMultilevel"/>
    <w:tmpl w:val="3B7A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13"/>
  </w:num>
  <w:num w:numId="5">
    <w:abstractNumId w:val="10"/>
  </w:num>
  <w:num w:numId="6">
    <w:abstractNumId w:val="1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14"/>
  </w:num>
  <w:num w:numId="12">
    <w:abstractNumId w:val="15"/>
  </w:num>
  <w:num w:numId="13">
    <w:abstractNumId w:val="11"/>
  </w:num>
  <w:num w:numId="14">
    <w:abstractNumId w:val="1"/>
  </w:num>
  <w:num w:numId="15">
    <w:abstractNumId w:val="6"/>
  </w:num>
  <w:num w:numId="16">
    <w:abstractNumId w:val="2"/>
  </w:num>
  <w:num w:numId="17">
    <w:abstractNumId w:val="8"/>
  </w:num>
  <w:num w:numId="18">
    <w:abstractNumId w:val="12"/>
  </w:num>
  <w:num w:numId="1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FF"/>
    <w:rsid w:val="00000125"/>
    <w:rsid w:val="000039CA"/>
    <w:rsid w:val="00003C22"/>
    <w:rsid w:val="00004D00"/>
    <w:rsid w:val="00005703"/>
    <w:rsid w:val="00007E19"/>
    <w:rsid w:val="00015976"/>
    <w:rsid w:val="00015AF3"/>
    <w:rsid w:val="00015D04"/>
    <w:rsid w:val="00017486"/>
    <w:rsid w:val="00020E1D"/>
    <w:rsid w:val="000217DA"/>
    <w:rsid w:val="00027347"/>
    <w:rsid w:val="000366DB"/>
    <w:rsid w:val="0004191B"/>
    <w:rsid w:val="00050619"/>
    <w:rsid w:val="0005222B"/>
    <w:rsid w:val="00053A60"/>
    <w:rsid w:val="000563CC"/>
    <w:rsid w:val="00060816"/>
    <w:rsid w:val="00061560"/>
    <w:rsid w:val="00065574"/>
    <w:rsid w:val="0006615E"/>
    <w:rsid w:val="00067245"/>
    <w:rsid w:val="00067648"/>
    <w:rsid w:val="00070DC4"/>
    <w:rsid w:val="000711E6"/>
    <w:rsid w:val="00072307"/>
    <w:rsid w:val="00072501"/>
    <w:rsid w:val="000806BF"/>
    <w:rsid w:val="00080CDA"/>
    <w:rsid w:val="000868F9"/>
    <w:rsid w:val="00093F7A"/>
    <w:rsid w:val="000A1B24"/>
    <w:rsid w:val="000A436C"/>
    <w:rsid w:val="000B14CA"/>
    <w:rsid w:val="000B2A18"/>
    <w:rsid w:val="000B30DC"/>
    <w:rsid w:val="000B729A"/>
    <w:rsid w:val="000C55A6"/>
    <w:rsid w:val="000C69BF"/>
    <w:rsid w:val="000C738F"/>
    <w:rsid w:val="000D4E73"/>
    <w:rsid w:val="000D7936"/>
    <w:rsid w:val="000F144A"/>
    <w:rsid w:val="000F52EF"/>
    <w:rsid w:val="000F7B78"/>
    <w:rsid w:val="00100737"/>
    <w:rsid w:val="00101246"/>
    <w:rsid w:val="00105BC0"/>
    <w:rsid w:val="00105E56"/>
    <w:rsid w:val="00107118"/>
    <w:rsid w:val="001073DF"/>
    <w:rsid w:val="00107FE8"/>
    <w:rsid w:val="00113EC5"/>
    <w:rsid w:val="001154C2"/>
    <w:rsid w:val="00120591"/>
    <w:rsid w:val="00123B53"/>
    <w:rsid w:val="00124E77"/>
    <w:rsid w:val="001254C4"/>
    <w:rsid w:val="0012789F"/>
    <w:rsid w:val="00130492"/>
    <w:rsid w:val="001310C6"/>
    <w:rsid w:val="0013126D"/>
    <w:rsid w:val="00132B24"/>
    <w:rsid w:val="0013373A"/>
    <w:rsid w:val="001342D9"/>
    <w:rsid w:val="00136A4C"/>
    <w:rsid w:val="001373F8"/>
    <w:rsid w:val="00145479"/>
    <w:rsid w:val="001454B6"/>
    <w:rsid w:val="00153237"/>
    <w:rsid w:val="001538B2"/>
    <w:rsid w:val="00155D41"/>
    <w:rsid w:val="00162A90"/>
    <w:rsid w:val="00163FF3"/>
    <w:rsid w:val="0016472E"/>
    <w:rsid w:val="00165A2F"/>
    <w:rsid w:val="00165EE5"/>
    <w:rsid w:val="0016778E"/>
    <w:rsid w:val="00171616"/>
    <w:rsid w:val="001728CD"/>
    <w:rsid w:val="00175618"/>
    <w:rsid w:val="00175CB6"/>
    <w:rsid w:val="00177614"/>
    <w:rsid w:val="00177E14"/>
    <w:rsid w:val="001831C2"/>
    <w:rsid w:val="001853D9"/>
    <w:rsid w:val="001855C3"/>
    <w:rsid w:val="001855DE"/>
    <w:rsid w:val="0019177F"/>
    <w:rsid w:val="00194441"/>
    <w:rsid w:val="00194634"/>
    <w:rsid w:val="001A01AA"/>
    <w:rsid w:val="001A02D7"/>
    <w:rsid w:val="001A0B28"/>
    <w:rsid w:val="001A2EFC"/>
    <w:rsid w:val="001A3844"/>
    <w:rsid w:val="001B171D"/>
    <w:rsid w:val="001B25BE"/>
    <w:rsid w:val="001B3105"/>
    <w:rsid w:val="001C0E86"/>
    <w:rsid w:val="001C3237"/>
    <w:rsid w:val="001D2935"/>
    <w:rsid w:val="001D314D"/>
    <w:rsid w:val="001D4EBD"/>
    <w:rsid w:val="001D5FFC"/>
    <w:rsid w:val="001D76A0"/>
    <w:rsid w:val="001D7C59"/>
    <w:rsid w:val="001E032B"/>
    <w:rsid w:val="001E488C"/>
    <w:rsid w:val="001E50A5"/>
    <w:rsid w:val="001E687E"/>
    <w:rsid w:val="001E6AC4"/>
    <w:rsid w:val="001F5138"/>
    <w:rsid w:val="00202482"/>
    <w:rsid w:val="0020462F"/>
    <w:rsid w:val="002055BA"/>
    <w:rsid w:val="00205E7A"/>
    <w:rsid w:val="00207257"/>
    <w:rsid w:val="00210993"/>
    <w:rsid w:val="0021620B"/>
    <w:rsid w:val="00217E7D"/>
    <w:rsid w:val="002218FE"/>
    <w:rsid w:val="00223A5B"/>
    <w:rsid w:val="00224727"/>
    <w:rsid w:val="002259D5"/>
    <w:rsid w:val="00227BFF"/>
    <w:rsid w:val="00231FA4"/>
    <w:rsid w:val="00235D7F"/>
    <w:rsid w:val="00240144"/>
    <w:rsid w:val="00240638"/>
    <w:rsid w:val="00244780"/>
    <w:rsid w:val="00246B2E"/>
    <w:rsid w:val="002649FF"/>
    <w:rsid w:val="00270B8D"/>
    <w:rsid w:val="00272C48"/>
    <w:rsid w:val="002736D9"/>
    <w:rsid w:val="00277EE9"/>
    <w:rsid w:val="00280B17"/>
    <w:rsid w:val="00280B39"/>
    <w:rsid w:val="0028273C"/>
    <w:rsid w:val="00282A59"/>
    <w:rsid w:val="00284385"/>
    <w:rsid w:val="00284A0C"/>
    <w:rsid w:val="00287675"/>
    <w:rsid w:val="00290F92"/>
    <w:rsid w:val="00291278"/>
    <w:rsid w:val="0029209C"/>
    <w:rsid w:val="00294538"/>
    <w:rsid w:val="00294833"/>
    <w:rsid w:val="00297219"/>
    <w:rsid w:val="002A05AC"/>
    <w:rsid w:val="002A3022"/>
    <w:rsid w:val="002A3D92"/>
    <w:rsid w:val="002A5CAF"/>
    <w:rsid w:val="002A6B9A"/>
    <w:rsid w:val="002A76BE"/>
    <w:rsid w:val="002B7799"/>
    <w:rsid w:val="002B7870"/>
    <w:rsid w:val="002C0682"/>
    <w:rsid w:val="002C4EF3"/>
    <w:rsid w:val="002D0D1A"/>
    <w:rsid w:val="002D109B"/>
    <w:rsid w:val="002D6A6D"/>
    <w:rsid w:val="002D6BAE"/>
    <w:rsid w:val="002E086B"/>
    <w:rsid w:val="002E30F7"/>
    <w:rsid w:val="002E4910"/>
    <w:rsid w:val="002E4AEC"/>
    <w:rsid w:val="002E7B3A"/>
    <w:rsid w:val="002F048D"/>
    <w:rsid w:val="0030271E"/>
    <w:rsid w:val="00305192"/>
    <w:rsid w:val="00306944"/>
    <w:rsid w:val="0031160D"/>
    <w:rsid w:val="00313D74"/>
    <w:rsid w:val="003148DB"/>
    <w:rsid w:val="003163E0"/>
    <w:rsid w:val="00316F53"/>
    <w:rsid w:val="00321F31"/>
    <w:rsid w:val="00327E0C"/>
    <w:rsid w:val="00330EF8"/>
    <w:rsid w:val="00334B0C"/>
    <w:rsid w:val="00340BAF"/>
    <w:rsid w:val="0034467A"/>
    <w:rsid w:val="00347B9B"/>
    <w:rsid w:val="003514D6"/>
    <w:rsid w:val="0035191E"/>
    <w:rsid w:val="003539C2"/>
    <w:rsid w:val="0036164A"/>
    <w:rsid w:val="00365E5B"/>
    <w:rsid w:val="00366B7F"/>
    <w:rsid w:val="00367FB7"/>
    <w:rsid w:val="00377814"/>
    <w:rsid w:val="00380988"/>
    <w:rsid w:val="00382484"/>
    <w:rsid w:val="003915CB"/>
    <w:rsid w:val="00392674"/>
    <w:rsid w:val="00394DC9"/>
    <w:rsid w:val="00395EC7"/>
    <w:rsid w:val="00396FAD"/>
    <w:rsid w:val="00397E89"/>
    <w:rsid w:val="003A0ADB"/>
    <w:rsid w:val="003A1490"/>
    <w:rsid w:val="003A2286"/>
    <w:rsid w:val="003A30E9"/>
    <w:rsid w:val="003A4F54"/>
    <w:rsid w:val="003A6FD0"/>
    <w:rsid w:val="003C39E8"/>
    <w:rsid w:val="003C6D33"/>
    <w:rsid w:val="003C79ED"/>
    <w:rsid w:val="003D6F54"/>
    <w:rsid w:val="003E1AAF"/>
    <w:rsid w:val="003E39E3"/>
    <w:rsid w:val="003E6A3B"/>
    <w:rsid w:val="003F1300"/>
    <w:rsid w:val="003F2762"/>
    <w:rsid w:val="003F2926"/>
    <w:rsid w:val="003F4B81"/>
    <w:rsid w:val="00401F63"/>
    <w:rsid w:val="00402869"/>
    <w:rsid w:val="00404F20"/>
    <w:rsid w:val="0041285C"/>
    <w:rsid w:val="00414BCA"/>
    <w:rsid w:val="00414EB8"/>
    <w:rsid w:val="00415875"/>
    <w:rsid w:val="00417DA7"/>
    <w:rsid w:val="00420FA6"/>
    <w:rsid w:val="00421163"/>
    <w:rsid w:val="00421B56"/>
    <w:rsid w:val="0042216B"/>
    <w:rsid w:val="004234EC"/>
    <w:rsid w:val="00423572"/>
    <w:rsid w:val="00427AE7"/>
    <w:rsid w:val="00430047"/>
    <w:rsid w:val="00433650"/>
    <w:rsid w:val="004348DF"/>
    <w:rsid w:val="00436557"/>
    <w:rsid w:val="00437F45"/>
    <w:rsid w:val="0044378F"/>
    <w:rsid w:val="00444464"/>
    <w:rsid w:val="0044712A"/>
    <w:rsid w:val="004472A9"/>
    <w:rsid w:val="00455AF3"/>
    <w:rsid w:val="004568DE"/>
    <w:rsid w:val="004635FE"/>
    <w:rsid w:val="00466E22"/>
    <w:rsid w:val="004709DE"/>
    <w:rsid w:val="004710D5"/>
    <w:rsid w:val="00471F64"/>
    <w:rsid w:val="00474037"/>
    <w:rsid w:val="00475479"/>
    <w:rsid w:val="00477BBD"/>
    <w:rsid w:val="00482992"/>
    <w:rsid w:val="00484965"/>
    <w:rsid w:val="00487A11"/>
    <w:rsid w:val="0049023B"/>
    <w:rsid w:val="00490D97"/>
    <w:rsid w:val="00494D3C"/>
    <w:rsid w:val="00495645"/>
    <w:rsid w:val="0049721E"/>
    <w:rsid w:val="004A0340"/>
    <w:rsid w:val="004A4F63"/>
    <w:rsid w:val="004C11F1"/>
    <w:rsid w:val="004C1551"/>
    <w:rsid w:val="004C4549"/>
    <w:rsid w:val="004E0F6A"/>
    <w:rsid w:val="004E318A"/>
    <w:rsid w:val="004E584F"/>
    <w:rsid w:val="004E6A86"/>
    <w:rsid w:val="004F00EE"/>
    <w:rsid w:val="004F0863"/>
    <w:rsid w:val="004F1B1E"/>
    <w:rsid w:val="004F2A22"/>
    <w:rsid w:val="004F4950"/>
    <w:rsid w:val="004F4CF4"/>
    <w:rsid w:val="005040FE"/>
    <w:rsid w:val="00515FCB"/>
    <w:rsid w:val="005179FC"/>
    <w:rsid w:val="00517B5C"/>
    <w:rsid w:val="005224C1"/>
    <w:rsid w:val="005241BC"/>
    <w:rsid w:val="0052663F"/>
    <w:rsid w:val="0053164A"/>
    <w:rsid w:val="005335F5"/>
    <w:rsid w:val="00534EA7"/>
    <w:rsid w:val="00537736"/>
    <w:rsid w:val="00542D59"/>
    <w:rsid w:val="005506FB"/>
    <w:rsid w:val="00552BEC"/>
    <w:rsid w:val="005532F0"/>
    <w:rsid w:val="005537B6"/>
    <w:rsid w:val="00553F72"/>
    <w:rsid w:val="005551DC"/>
    <w:rsid w:val="005558CE"/>
    <w:rsid w:val="0055660E"/>
    <w:rsid w:val="005573EB"/>
    <w:rsid w:val="00563BE2"/>
    <w:rsid w:val="0056438E"/>
    <w:rsid w:val="0056463E"/>
    <w:rsid w:val="00571D14"/>
    <w:rsid w:val="005748DD"/>
    <w:rsid w:val="0058771F"/>
    <w:rsid w:val="00597F91"/>
    <w:rsid w:val="005A3161"/>
    <w:rsid w:val="005B1721"/>
    <w:rsid w:val="005B3001"/>
    <w:rsid w:val="005B7368"/>
    <w:rsid w:val="005B7D56"/>
    <w:rsid w:val="005C329F"/>
    <w:rsid w:val="005D0E2B"/>
    <w:rsid w:val="005D289E"/>
    <w:rsid w:val="005D5899"/>
    <w:rsid w:val="005D5F6C"/>
    <w:rsid w:val="005D6567"/>
    <w:rsid w:val="005E143A"/>
    <w:rsid w:val="005F0EEE"/>
    <w:rsid w:val="005F5DDB"/>
    <w:rsid w:val="005F6A79"/>
    <w:rsid w:val="005F6FB4"/>
    <w:rsid w:val="005F78F9"/>
    <w:rsid w:val="00600469"/>
    <w:rsid w:val="00600779"/>
    <w:rsid w:val="00600CC5"/>
    <w:rsid w:val="006017E3"/>
    <w:rsid w:val="00602200"/>
    <w:rsid w:val="00605DB1"/>
    <w:rsid w:val="006135D7"/>
    <w:rsid w:val="00614EA9"/>
    <w:rsid w:val="0062150D"/>
    <w:rsid w:val="006261C5"/>
    <w:rsid w:val="00631C69"/>
    <w:rsid w:val="00640603"/>
    <w:rsid w:val="00641985"/>
    <w:rsid w:val="00642DCA"/>
    <w:rsid w:val="00645DF6"/>
    <w:rsid w:val="006464D2"/>
    <w:rsid w:val="006517D2"/>
    <w:rsid w:val="00652B81"/>
    <w:rsid w:val="00654837"/>
    <w:rsid w:val="006548A8"/>
    <w:rsid w:val="006579A3"/>
    <w:rsid w:val="00663285"/>
    <w:rsid w:val="00665FC6"/>
    <w:rsid w:val="00667FF8"/>
    <w:rsid w:val="00671279"/>
    <w:rsid w:val="006712A6"/>
    <w:rsid w:val="006804BF"/>
    <w:rsid w:val="0068499B"/>
    <w:rsid w:val="006863F0"/>
    <w:rsid w:val="00686D31"/>
    <w:rsid w:val="00687749"/>
    <w:rsid w:val="006945B4"/>
    <w:rsid w:val="00696742"/>
    <w:rsid w:val="00697480"/>
    <w:rsid w:val="006A2F88"/>
    <w:rsid w:val="006B2587"/>
    <w:rsid w:val="006B4287"/>
    <w:rsid w:val="006B5D88"/>
    <w:rsid w:val="006B6BB6"/>
    <w:rsid w:val="006C01CC"/>
    <w:rsid w:val="006C7B9B"/>
    <w:rsid w:val="006D22E0"/>
    <w:rsid w:val="006D3559"/>
    <w:rsid w:val="006D6C33"/>
    <w:rsid w:val="006E0C17"/>
    <w:rsid w:val="006E1869"/>
    <w:rsid w:val="006E596E"/>
    <w:rsid w:val="006F11F5"/>
    <w:rsid w:val="006F28E5"/>
    <w:rsid w:val="006F2BA8"/>
    <w:rsid w:val="006F66C8"/>
    <w:rsid w:val="00701169"/>
    <w:rsid w:val="00704FC8"/>
    <w:rsid w:val="007051B3"/>
    <w:rsid w:val="00706D4B"/>
    <w:rsid w:val="00707F2D"/>
    <w:rsid w:val="00710235"/>
    <w:rsid w:val="00711053"/>
    <w:rsid w:val="00711918"/>
    <w:rsid w:val="007133EB"/>
    <w:rsid w:val="00713DFB"/>
    <w:rsid w:val="007141BC"/>
    <w:rsid w:val="007251A5"/>
    <w:rsid w:val="007251CA"/>
    <w:rsid w:val="00726727"/>
    <w:rsid w:val="0073589A"/>
    <w:rsid w:val="00740497"/>
    <w:rsid w:val="007415B8"/>
    <w:rsid w:val="00757BB8"/>
    <w:rsid w:val="00763EF7"/>
    <w:rsid w:val="007642C9"/>
    <w:rsid w:val="00770719"/>
    <w:rsid w:val="007764E6"/>
    <w:rsid w:val="00785FA9"/>
    <w:rsid w:val="007868D3"/>
    <w:rsid w:val="00786E7D"/>
    <w:rsid w:val="00790CF9"/>
    <w:rsid w:val="0079138D"/>
    <w:rsid w:val="007917D5"/>
    <w:rsid w:val="00791C8D"/>
    <w:rsid w:val="00792836"/>
    <w:rsid w:val="00792A9D"/>
    <w:rsid w:val="00792F1A"/>
    <w:rsid w:val="007952DF"/>
    <w:rsid w:val="007956DF"/>
    <w:rsid w:val="007A01DB"/>
    <w:rsid w:val="007A0687"/>
    <w:rsid w:val="007A1A10"/>
    <w:rsid w:val="007A3CDA"/>
    <w:rsid w:val="007A6A0D"/>
    <w:rsid w:val="007A6CCC"/>
    <w:rsid w:val="007B0770"/>
    <w:rsid w:val="007B1DA0"/>
    <w:rsid w:val="007B4514"/>
    <w:rsid w:val="007B76EC"/>
    <w:rsid w:val="007C2848"/>
    <w:rsid w:val="007C2A95"/>
    <w:rsid w:val="007C304D"/>
    <w:rsid w:val="007C42F9"/>
    <w:rsid w:val="007C6301"/>
    <w:rsid w:val="007D0EE7"/>
    <w:rsid w:val="007D2BE2"/>
    <w:rsid w:val="007D2D1D"/>
    <w:rsid w:val="007D59CA"/>
    <w:rsid w:val="007E12EE"/>
    <w:rsid w:val="007E1DEF"/>
    <w:rsid w:val="007E2502"/>
    <w:rsid w:val="007E28A0"/>
    <w:rsid w:val="007E43D3"/>
    <w:rsid w:val="007E5EB2"/>
    <w:rsid w:val="007E6AB5"/>
    <w:rsid w:val="007F054F"/>
    <w:rsid w:val="007F06D1"/>
    <w:rsid w:val="007F164C"/>
    <w:rsid w:val="007F4A0C"/>
    <w:rsid w:val="007F6ECC"/>
    <w:rsid w:val="00804B04"/>
    <w:rsid w:val="00805213"/>
    <w:rsid w:val="00805CD5"/>
    <w:rsid w:val="00807DCC"/>
    <w:rsid w:val="00812256"/>
    <w:rsid w:val="008123CF"/>
    <w:rsid w:val="00813E61"/>
    <w:rsid w:val="0081447E"/>
    <w:rsid w:val="0081498F"/>
    <w:rsid w:val="00816A10"/>
    <w:rsid w:val="00822EF8"/>
    <w:rsid w:val="00826730"/>
    <w:rsid w:val="008275C4"/>
    <w:rsid w:val="00827992"/>
    <w:rsid w:val="00833A8B"/>
    <w:rsid w:val="00835EBD"/>
    <w:rsid w:val="00836C42"/>
    <w:rsid w:val="008433E3"/>
    <w:rsid w:val="00851DCD"/>
    <w:rsid w:val="00853E6A"/>
    <w:rsid w:val="0085542E"/>
    <w:rsid w:val="008616E4"/>
    <w:rsid w:val="0086358B"/>
    <w:rsid w:val="00883D5A"/>
    <w:rsid w:val="00884AB2"/>
    <w:rsid w:val="008933A1"/>
    <w:rsid w:val="00895846"/>
    <w:rsid w:val="0089786A"/>
    <w:rsid w:val="008A0D6E"/>
    <w:rsid w:val="008A6550"/>
    <w:rsid w:val="008B1006"/>
    <w:rsid w:val="008B1517"/>
    <w:rsid w:val="008B1FE1"/>
    <w:rsid w:val="008B3C80"/>
    <w:rsid w:val="008B4FC6"/>
    <w:rsid w:val="008B5346"/>
    <w:rsid w:val="008B7B62"/>
    <w:rsid w:val="008C1E7D"/>
    <w:rsid w:val="008C29B0"/>
    <w:rsid w:val="008C48C5"/>
    <w:rsid w:val="008C4D49"/>
    <w:rsid w:val="008C5E9A"/>
    <w:rsid w:val="008D118F"/>
    <w:rsid w:val="008D1DB8"/>
    <w:rsid w:val="008D664B"/>
    <w:rsid w:val="008D73AA"/>
    <w:rsid w:val="008D76A7"/>
    <w:rsid w:val="008D7DF5"/>
    <w:rsid w:val="008E3460"/>
    <w:rsid w:val="008E79FA"/>
    <w:rsid w:val="008F2F8C"/>
    <w:rsid w:val="008F4ACD"/>
    <w:rsid w:val="008F777B"/>
    <w:rsid w:val="00906C79"/>
    <w:rsid w:val="00910093"/>
    <w:rsid w:val="00911046"/>
    <w:rsid w:val="00915D2C"/>
    <w:rsid w:val="009179F6"/>
    <w:rsid w:val="009250CE"/>
    <w:rsid w:val="00925626"/>
    <w:rsid w:val="00925815"/>
    <w:rsid w:val="009300E9"/>
    <w:rsid w:val="00930C99"/>
    <w:rsid w:val="009325DB"/>
    <w:rsid w:val="00932DC7"/>
    <w:rsid w:val="009334C4"/>
    <w:rsid w:val="00934BDC"/>
    <w:rsid w:val="00935CC7"/>
    <w:rsid w:val="00941244"/>
    <w:rsid w:val="0095316C"/>
    <w:rsid w:val="00955226"/>
    <w:rsid w:val="00955ED3"/>
    <w:rsid w:val="0095721F"/>
    <w:rsid w:val="00960FEB"/>
    <w:rsid w:val="00961585"/>
    <w:rsid w:val="00970C10"/>
    <w:rsid w:val="00971009"/>
    <w:rsid w:val="009718E3"/>
    <w:rsid w:val="00971CBF"/>
    <w:rsid w:val="00975093"/>
    <w:rsid w:val="00975B71"/>
    <w:rsid w:val="00976037"/>
    <w:rsid w:val="00977A31"/>
    <w:rsid w:val="00981E20"/>
    <w:rsid w:val="00983A43"/>
    <w:rsid w:val="00984991"/>
    <w:rsid w:val="00995D3B"/>
    <w:rsid w:val="00996531"/>
    <w:rsid w:val="00996DBC"/>
    <w:rsid w:val="009A172C"/>
    <w:rsid w:val="009A2136"/>
    <w:rsid w:val="009A4446"/>
    <w:rsid w:val="009A4E70"/>
    <w:rsid w:val="009A7504"/>
    <w:rsid w:val="009B14D1"/>
    <w:rsid w:val="009B2838"/>
    <w:rsid w:val="009B6250"/>
    <w:rsid w:val="009B6FF5"/>
    <w:rsid w:val="009C2746"/>
    <w:rsid w:val="009C53F6"/>
    <w:rsid w:val="009D1C67"/>
    <w:rsid w:val="009D4785"/>
    <w:rsid w:val="009D5E88"/>
    <w:rsid w:val="009D60F7"/>
    <w:rsid w:val="009E04D4"/>
    <w:rsid w:val="009E112F"/>
    <w:rsid w:val="009E210A"/>
    <w:rsid w:val="009F1BBD"/>
    <w:rsid w:val="009F1FCA"/>
    <w:rsid w:val="009F26D7"/>
    <w:rsid w:val="00A02DB3"/>
    <w:rsid w:val="00A0740B"/>
    <w:rsid w:val="00A16CD3"/>
    <w:rsid w:val="00A171F5"/>
    <w:rsid w:val="00A20383"/>
    <w:rsid w:val="00A20B68"/>
    <w:rsid w:val="00A252CB"/>
    <w:rsid w:val="00A25C21"/>
    <w:rsid w:val="00A2672D"/>
    <w:rsid w:val="00A277F6"/>
    <w:rsid w:val="00A30642"/>
    <w:rsid w:val="00A366A0"/>
    <w:rsid w:val="00A375B5"/>
    <w:rsid w:val="00A43ACA"/>
    <w:rsid w:val="00A45186"/>
    <w:rsid w:val="00A50F7D"/>
    <w:rsid w:val="00A51CF6"/>
    <w:rsid w:val="00A57540"/>
    <w:rsid w:val="00A61EEB"/>
    <w:rsid w:val="00A61EEE"/>
    <w:rsid w:val="00A73209"/>
    <w:rsid w:val="00A81157"/>
    <w:rsid w:val="00A82A44"/>
    <w:rsid w:val="00A83995"/>
    <w:rsid w:val="00A977EC"/>
    <w:rsid w:val="00AA13F6"/>
    <w:rsid w:val="00AA2586"/>
    <w:rsid w:val="00AA33C3"/>
    <w:rsid w:val="00AA4F7A"/>
    <w:rsid w:val="00AA5946"/>
    <w:rsid w:val="00AB5307"/>
    <w:rsid w:val="00AC147C"/>
    <w:rsid w:val="00AC6566"/>
    <w:rsid w:val="00AE0442"/>
    <w:rsid w:val="00AE35F7"/>
    <w:rsid w:val="00AE4AE5"/>
    <w:rsid w:val="00AE71A9"/>
    <w:rsid w:val="00AF264F"/>
    <w:rsid w:val="00AF6C46"/>
    <w:rsid w:val="00B0259B"/>
    <w:rsid w:val="00B026E3"/>
    <w:rsid w:val="00B0276E"/>
    <w:rsid w:val="00B02C19"/>
    <w:rsid w:val="00B05D3D"/>
    <w:rsid w:val="00B064F6"/>
    <w:rsid w:val="00B07EAC"/>
    <w:rsid w:val="00B117D8"/>
    <w:rsid w:val="00B1341C"/>
    <w:rsid w:val="00B142D5"/>
    <w:rsid w:val="00B16BDD"/>
    <w:rsid w:val="00B17DC2"/>
    <w:rsid w:val="00B210C3"/>
    <w:rsid w:val="00B33FB4"/>
    <w:rsid w:val="00B40D9A"/>
    <w:rsid w:val="00B4429C"/>
    <w:rsid w:val="00B45FD0"/>
    <w:rsid w:val="00B50FFE"/>
    <w:rsid w:val="00B51A25"/>
    <w:rsid w:val="00B53565"/>
    <w:rsid w:val="00B577D3"/>
    <w:rsid w:val="00B6407C"/>
    <w:rsid w:val="00B67074"/>
    <w:rsid w:val="00B6734A"/>
    <w:rsid w:val="00B71B6C"/>
    <w:rsid w:val="00B834DB"/>
    <w:rsid w:val="00B874A1"/>
    <w:rsid w:val="00B8781F"/>
    <w:rsid w:val="00B9189C"/>
    <w:rsid w:val="00B92FDE"/>
    <w:rsid w:val="00B9429E"/>
    <w:rsid w:val="00B964DE"/>
    <w:rsid w:val="00B96680"/>
    <w:rsid w:val="00BA20AA"/>
    <w:rsid w:val="00BA3FC9"/>
    <w:rsid w:val="00BA457B"/>
    <w:rsid w:val="00BA458A"/>
    <w:rsid w:val="00BA5942"/>
    <w:rsid w:val="00BB1680"/>
    <w:rsid w:val="00BB1BD1"/>
    <w:rsid w:val="00BB239B"/>
    <w:rsid w:val="00BB42A3"/>
    <w:rsid w:val="00BB4319"/>
    <w:rsid w:val="00BB6C6B"/>
    <w:rsid w:val="00BB79E5"/>
    <w:rsid w:val="00BC0985"/>
    <w:rsid w:val="00BC2C43"/>
    <w:rsid w:val="00BD5D27"/>
    <w:rsid w:val="00BD5F66"/>
    <w:rsid w:val="00BD74C2"/>
    <w:rsid w:val="00BD7960"/>
    <w:rsid w:val="00BF1C60"/>
    <w:rsid w:val="00BF297D"/>
    <w:rsid w:val="00BF7B75"/>
    <w:rsid w:val="00C00661"/>
    <w:rsid w:val="00C0597A"/>
    <w:rsid w:val="00C11423"/>
    <w:rsid w:val="00C325E3"/>
    <w:rsid w:val="00C32797"/>
    <w:rsid w:val="00C34764"/>
    <w:rsid w:val="00C37089"/>
    <w:rsid w:val="00C43C85"/>
    <w:rsid w:val="00C505FC"/>
    <w:rsid w:val="00C5201B"/>
    <w:rsid w:val="00C530A9"/>
    <w:rsid w:val="00C5319E"/>
    <w:rsid w:val="00C54655"/>
    <w:rsid w:val="00C564FF"/>
    <w:rsid w:val="00C57E67"/>
    <w:rsid w:val="00C61085"/>
    <w:rsid w:val="00C65555"/>
    <w:rsid w:val="00C67500"/>
    <w:rsid w:val="00C71896"/>
    <w:rsid w:val="00C72F08"/>
    <w:rsid w:val="00C802AA"/>
    <w:rsid w:val="00C82494"/>
    <w:rsid w:val="00C83D89"/>
    <w:rsid w:val="00C83E94"/>
    <w:rsid w:val="00C84447"/>
    <w:rsid w:val="00C86754"/>
    <w:rsid w:val="00C94146"/>
    <w:rsid w:val="00C9523C"/>
    <w:rsid w:val="00C963DA"/>
    <w:rsid w:val="00C9743A"/>
    <w:rsid w:val="00CA19AC"/>
    <w:rsid w:val="00CA1F11"/>
    <w:rsid w:val="00CB123B"/>
    <w:rsid w:val="00CB2C62"/>
    <w:rsid w:val="00CC29E8"/>
    <w:rsid w:val="00CC69B4"/>
    <w:rsid w:val="00CD0BAD"/>
    <w:rsid w:val="00CD73B6"/>
    <w:rsid w:val="00CE202A"/>
    <w:rsid w:val="00CE206A"/>
    <w:rsid w:val="00CE48D2"/>
    <w:rsid w:val="00CE54F7"/>
    <w:rsid w:val="00CE651B"/>
    <w:rsid w:val="00CE7AC2"/>
    <w:rsid w:val="00CF29EB"/>
    <w:rsid w:val="00CF49E6"/>
    <w:rsid w:val="00D02853"/>
    <w:rsid w:val="00D06641"/>
    <w:rsid w:val="00D12AB7"/>
    <w:rsid w:val="00D15BF5"/>
    <w:rsid w:val="00D1628B"/>
    <w:rsid w:val="00D1735C"/>
    <w:rsid w:val="00D22258"/>
    <w:rsid w:val="00D235F9"/>
    <w:rsid w:val="00D23894"/>
    <w:rsid w:val="00D33084"/>
    <w:rsid w:val="00D34884"/>
    <w:rsid w:val="00D37765"/>
    <w:rsid w:val="00D4168E"/>
    <w:rsid w:val="00D42279"/>
    <w:rsid w:val="00D44600"/>
    <w:rsid w:val="00D506C4"/>
    <w:rsid w:val="00D649C2"/>
    <w:rsid w:val="00D710C6"/>
    <w:rsid w:val="00D753E7"/>
    <w:rsid w:val="00D75E09"/>
    <w:rsid w:val="00D76215"/>
    <w:rsid w:val="00D76CB1"/>
    <w:rsid w:val="00D8159C"/>
    <w:rsid w:val="00D81B33"/>
    <w:rsid w:val="00DA43ED"/>
    <w:rsid w:val="00DA7D4C"/>
    <w:rsid w:val="00DB0922"/>
    <w:rsid w:val="00DB2647"/>
    <w:rsid w:val="00DB3466"/>
    <w:rsid w:val="00DB403C"/>
    <w:rsid w:val="00DC67F3"/>
    <w:rsid w:val="00DD425F"/>
    <w:rsid w:val="00DD692C"/>
    <w:rsid w:val="00DE2A5D"/>
    <w:rsid w:val="00DE3AC5"/>
    <w:rsid w:val="00DE3CAC"/>
    <w:rsid w:val="00DE7F62"/>
    <w:rsid w:val="00DF6107"/>
    <w:rsid w:val="00E06079"/>
    <w:rsid w:val="00E07151"/>
    <w:rsid w:val="00E12075"/>
    <w:rsid w:val="00E135C4"/>
    <w:rsid w:val="00E20CAA"/>
    <w:rsid w:val="00E21939"/>
    <w:rsid w:val="00E21EBA"/>
    <w:rsid w:val="00E30019"/>
    <w:rsid w:val="00E3659B"/>
    <w:rsid w:val="00E3778D"/>
    <w:rsid w:val="00E41297"/>
    <w:rsid w:val="00E42A14"/>
    <w:rsid w:val="00E43C07"/>
    <w:rsid w:val="00E51386"/>
    <w:rsid w:val="00E51D21"/>
    <w:rsid w:val="00E54164"/>
    <w:rsid w:val="00E5430B"/>
    <w:rsid w:val="00E54FAF"/>
    <w:rsid w:val="00E603F0"/>
    <w:rsid w:val="00E63B4C"/>
    <w:rsid w:val="00E74017"/>
    <w:rsid w:val="00E76214"/>
    <w:rsid w:val="00E76B65"/>
    <w:rsid w:val="00E7799A"/>
    <w:rsid w:val="00E82874"/>
    <w:rsid w:val="00E83F15"/>
    <w:rsid w:val="00E86A26"/>
    <w:rsid w:val="00E93797"/>
    <w:rsid w:val="00E93E8E"/>
    <w:rsid w:val="00E94911"/>
    <w:rsid w:val="00E96DE8"/>
    <w:rsid w:val="00EA78F9"/>
    <w:rsid w:val="00EB000A"/>
    <w:rsid w:val="00EB5957"/>
    <w:rsid w:val="00EB6408"/>
    <w:rsid w:val="00EC0541"/>
    <w:rsid w:val="00EC0AA8"/>
    <w:rsid w:val="00ED02D3"/>
    <w:rsid w:val="00ED05F0"/>
    <w:rsid w:val="00ED091B"/>
    <w:rsid w:val="00ED0AE6"/>
    <w:rsid w:val="00ED169C"/>
    <w:rsid w:val="00ED47BF"/>
    <w:rsid w:val="00ED54B6"/>
    <w:rsid w:val="00ED594F"/>
    <w:rsid w:val="00ED62AE"/>
    <w:rsid w:val="00EE11CF"/>
    <w:rsid w:val="00EF5568"/>
    <w:rsid w:val="00F00937"/>
    <w:rsid w:val="00F04D8F"/>
    <w:rsid w:val="00F04DF7"/>
    <w:rsid w:val="00F07808"/>
    <w:rsid w:val="00F10B9E"/>
    <w:rsid w:val="00F126D9"/>
    <w:rsid w:val="00F12CEB"/>
    <w:rsid w:val="00F1337E"/>
    <w:rsid w:val="00F14FA8"/>
    <w:rsid w:val="00F1711D"/>
    <w:rsid w:val="00F239D9"/>
    <w:rsid w:val="00F26C71"/>
    <w:rsid w:val="00F27025"/>
    <w:rsid w:val="00F271E9"/>
    <w:rsid w:val="00F27BF3"/>
    <w:rsid w:val="00F27EDD"/>
    <w:rsid w:val="00F35F8F"/>
    <w:rsid w:val="00F415CC"/>
    <w:rsid w:val="00F45CB0"/>
    <w:rsid w:val="00F50972"/>
    <w:rsid w:val="00F531AC"/>
    <w:rsid w:val="00F54C86"/>
    <w:rsid w:val="00F57433"/>
    <w:rsid w:val="00F60B17"/>
    <w:rsid w:val="00F62A6E"/>
    <w:rsid w:val="00F6441F"/>
    <w:rsid w:val="00F677BE"/>
    <w:rsid w:val="00F751EA"/>
    <w:rsid w:val="00F75989"/>
    <w:rsid w:val="00F75A99"/>
    <w:rsid w:val="00F83367"/>
    <w:rsid w:val="00F84741"/>
    <w:rsid w:val="00F849C1"/>
    <w:rsid w:val="00F86F7C"/>
    <w:rsid w:val="00F877A2"/>
    <w:rsid w:val="00F90770"/>
    <w:rsid w:val="00F92076"/>
    <w:rsid w:val="00F94884"/>
    <w:rsid w:val="00F94D9F"/>
    <w:rsid w:val="00F95A3D"/>
    <w:rsid w:val="00FA06B7"/>
    <w:rsid w:val="00FA1038"/>
    <w:rsid w:val="00FA3638"/>
    <w:rsid w:val="00FA5A44"/>
    <w:rsid w:val="00FB273F"/>
    <w:rsid w:val="00FB4386"/>
    <w:rsid w:val="00FB44D1"/>
    <w:rsid w:val="00FC0E32"/>
    <w:rsid w:val="00FC1BB1"/>
    <w:rsid w:val="00FC27AC"/>
    <w:rsid w:val="00FC574F"/>
    <w:rsid w:val="00FD0C9B"/>
    <w:rsid w:val="00FD1EB3"/>
    <w:rsid w:val="00FD336B"/>
    <w:rsid w:val="00FE5F4E"/>
    <w:rsid w:val="00FF233F"/>
    <w:rsid w:val="00FF3D81"/>
    <w:rsid w:val="00FF6F0D"/>
    <w:rsid w:val="00FF755B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02CA41"/>
  <w15:docId w15:val="{BB15C55D-1715-46C7-9092-A1AB6C84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F6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4F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F6F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C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2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A1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A10"/>
    <w:rPr>
      <w:rFonts w:ascii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316F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6F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6F53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6F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6F53"/>
    <w:rPr>
      <w:rFonts w:ascii="Times New Roman" w:hAnsi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77E1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7E14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7E1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9564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95645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95645"/>
    <w:rPr>
      <w:vertAlign w:val="superscript"/>
    </w:rPr>
  </w:style>
  <w:style w:type="paragraph" w:styleId="af5">
    <w:name w:val="List Paragraph"/>
    <w:basedOn w:val="a"/>
    <w:uiPriority w:val="34"/>
    <w:qFormat/>
    <w:rsid w:val="0014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5478-8019-49D3-8B89-D815A66F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7186</Words>
  <Characters>40963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MFC_POL_12</dc:creator>
  <cp:keywords/>
  <dc:description/>
  <cp:lastModifiedBy>Sigarev</cp:lastModifiedBy>
  <cp:revision>9</cp:revision>
  <cp:lastPrinted>2016-11-14T13:02:00Z</cp:lastPrinted>
  <dcterms:created xsi:type="dcterms:W3CDTF">2021-09-30T09:05:00Z</dcterms:created>
  <dcterms:modified xsi:type="dcterms:W3CDTF">2021-09-30T09:12:00Z</dcterms:modified>
  <cp:contentStatus/>
</cp:coreProperties>
</file>