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99" w:rsidRPr="0034037B" w:rsidRDefault="0034037B" w:rsidP="0034037B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037B">
        <w:rPr>
          <w:rFonts w:ascii="Times New Roman" w:hAnsi="Times New Roman" w:cs="Times New Roman"/>
          <w:b/>
          <w:sz w:val="36"/>
          <w:szCs w:val="36"/>
          <w:u w:val="single"/>
        </w:rPr>
        <w:t xml:space="preserve">Государственная пошлина за повторную выдачу свидетельства о постановке на учет в налоговом органе 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 xml:space="preserve">Банк получателя ОТДЕЛЕНИЕ АРХАНГЕЛЬСК БАНКА РОССИИ//УФК по Архангельской 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>БИК 011117401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33F9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233F99">
        <w:rPr>
          <w:rFonts w:ascii="Times New Roman" w:hAnsi="Times New Roman" w:cs="Times New Roman"/>
          <w:b/>
          <w:sz w:val="28"/>
          <w:szCs w:val="28"/>
        </w:rPr>
        <w:t>.№</w:t>
      </w:r>
      <w:proofErr w:type="gramEnd"/>
      <w:r w:rsidRPr="00233F99">
        <w:rPr>
          <w:rFonts w:ascii="Times New Roman" w:hAnsi="Times New Roman" w:cs="Times New Roman"/>
          <w:b/>
          <w:sz w:val="28"/>
          <w:szCs w:val="28"/>
        </w:rPr>
        <w:t xml:space="preserve"> 40102810045370000016 </w:t>
      </w:r>
      <w:bookmarkStart w:id="0" w:name="_GoBack"/>
      <w:bookmarkEnd w:id="0"/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>Получатель УФК по Архангельской области и Ненецкому автономному округу (УФНС России по Архангельской области и Ненецкому автономному округу)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33F9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233F99">
        <w:rPr>
          <w:rFonts w:ascii="Times New Roman" w:hAnsi="Times New Roman" w:cs="Times New Roman"/>
          <w:b/>
          <w:sz w:val="28"/>
          <w:szCs w:val="28"/>
        </w:rPr>
        <w:t>.№</w:t>
      </w:r>
      <w:proofErr w:type="gramEnd"/>
      <w:r w:rsidRPr="00233F99">
        <w:rPr>
          <w:rFonts w:ascii="Times New Roman" w:hAnsi="Times New Roman" w:cs="Times New Roman"/>
          <w:b/>
          <w:sz w:val="28"/>
          <w:szCs w:val="28"/>
        </w:rPr>
        <w:t xml:space="preserve"> 03100643000000012400 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>ИНН 2901130440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 xml:space="preserve"> КПП 290101001</w:t>
      </w:r>
    </w:p>
    <w:p w:rsidR="001B1545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 xml:space="preserve"> КБК 18210807310018000110</w:t>
      </w:r>
    </w:p>
    <w:p w:rsidR="007E3910" w:rsidRPr="00233F99" w:rsidRDefault="001B1545">
      <w:pPr>
        <w:rPr>
          <w:rFonts w:ascii="Times New Roman" w:hAnsi="Times New Roman" w:cs="Times New Roman"/>
          <w:b/>
          <w:sz w:val="28"/>
          <w:szCs w:val="28"/>
        </w:rPr>
      </w:pPr>
      <w:r w:rsidRPr="00233F99">
        <w:rPr>
          <w:rFonts w:ascii="Times New Roman" w:hAnsi="Times New Roman" w:cs="Times New Roman"/>
          <w:b/>
          <w:sz w:val="28"/>
          <w:szCs w:val="28"/>
        </w:rPr>
        <w:t xml:space="preserve"> ОКТМО 11701000</w:t>
      </w:r>
    </w:p>
    <w:sectPr w:rsidR="007E3910" w:rsidRPr="002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C"/>
    <w:rsid w:val="001B1545"/>
    <w:rsid w:val="00233F99"/>
    <w:rsid w:val="0034037B"/>
    <w:rsid w:val="0039101C"/>
    <w:rsid w:val="007627AB"/>
    <w:rsid w:val="007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E0D8"/>
  <w15:chartTrackingRefBased/>
  <w15:docId w15:val="{F98C2131-6BA9-4C65-B9EF-9A1FB095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Trade3</dc:creator>
  <cp:keywords/>
  <dc:description/>
  <cp:lastModifiedBy>Trade3</cp:lastModifiedBy>
  <cp:revision>8</cp:revision>
  <dcterms:created xsi:type="dcterms:W3CDTF">2022-12-14T13:11:00Z</dcterms:created>
  <dcterms:modified xsi:type="dcterms:W3CDTF">2022-12-14T13:22:00Z</dcterms:modified>
</cp:coreProperties>
</file>